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5B57C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10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  <w:proofErr w:type="gramEnd"/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57C8" w:rsidRPr="00CB3EE2" w:rsidRDefault="007E09A1" w:rsidP="005B57C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ab/>
      </w:r>
      <w:r w:rsidR="005B57C8" w:rsidRPr="00CB3EE2">
        <w:rPr>
          <w:rFonts w:ascii="Courier New" w:hAnsi="Courier New" w:cs="Courier New"/>
          <w:sz w:val="24"/>
          <w:szCs w:val="24"/>
        </w:rPr>
        <w:t>Беше определен следния дневен ред:</w:t>
      </w:r>
    </w:p>
    <w:p w:rsidR="005B57C8" w:rsidRPr="00CB3EE2" w:rsidRDefault="005B57C8" w:rsidP="005B57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CB3EE2">
        <w:rPr>
          <w:rFonts w:ascii="Courier New" w:hAnsi="Courier New" w:cs="Courier New"/>
          <w:sz w:val="24"/>
          <w:szCs w:val="24"/>
          <w:lang w:val="en-US"/>
        </w:rPr>
        <w:t>I</w:t>
      </w:r>
      <w:r w:rsidRPr="00CB3EE2">
        <w:rPr>
          <w:rFonts w:ascii="Courier New" w:hAnsi="Courier New" w:cs="Courier New"/>
          <w:sz w:val="24"/>
          <w:szCs w:val="24"/>
        </w:rPr>
        <w:t>. Приемане на решение за номерацията на решенията на ОИК.</w:t>
      </w:r>
      <w:proofErr w:type="gramEnd"/>
    </w:p>
    <w:p w:rsidR="005B57C8" w:rsidRPr="00CB3EE2" w:rsidRDefault="005B57C8" w:rsidP="005B57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CB3EE2">
        <w:rPr>
          <w:rFonts w:ascii="Courier New" w:hAnsi="Courier New" w:cs="Courier New"/>
          <w:sz w:val="24"/>
          <w:szCs w:val="24"/>
          <w:lang w:val="en-US"/>
        </w:rPr>
        <w:t>II</w:t>
      </w:r>
      <w:r w:rsidRPr="00CB3EE2">
        <w:rPr>
          <w:rFonts w:ascii="Courier New" w:hAnsi="Courier New" w:cs="Courier New"/>
          <w:sz w:val="24"/>
          <w:szCs w:val="24"/>
        </w:rPr>
        <w:t>.Приемане на решение за водене на регистрите на партии, коалиции, местни коалиции и инициативни комитети.</w:t>
      </w:r>
      <w:proofErr w:type="gramEnd"/>
    </w:p>
    <w:p w:rsidR="005B57C8" w:rsidRPr="00CB3EE2" w:rsidRDefault="005B57C8" w:rsidP="005B57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  <w:lang w:val="en-US"/>
        </w:rPr>
        <w:t>III.</w:t>
      </w:r>
      <w:r w:rsidRPr="00CB3EE2">
        <w:rPr>
          <w:rFonts w:ascii="Courier New" w:hAnsi="Courier New" w:cs="Courier New"/>
          <w:sz w:val="24"/>
          <w:szCs w:val="24"/>
        </w:rPr>
        <w:t xml:space="preserve"> Приемане на решение относно броя на членовете на секционните избирателни комисии.</w:t>
      </w:r>
    </w:p>
    <w:p w:rsidR="005B57C8" w:rsidRPr="00CB3EE2" w:rsidRDefault="005B57C8" w:rsidP="005B57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  <w:lang w:val="en-US"/>
        </w:rPr>
        <w:t>IV.</w:t>
      </w:r>
      <w:r w:rsidRPr="00CB3EE2">
        <w:rPr>
          <w:rFonts w:ascii="Courier New" w:hAnsi="Courier New" w:cs="Courier New"/>
          <w:sz w:val="24"/>
          <w:szCs w:val="24"/>
        </w:rPr>
        <w:t xml:space="preserve"> Приемане на решение относно населените места на територията на община Троян, в които ще се проведат избори за кмет на кметство на изборите, насрочени за 25.10.2015г.</w:t>
      </w:r>
    </w:p>
    <w:p w:rsidR="005B57C8" w:rsidRPr="00CB3EE2" w:rsidRDefault="005B57C8" w:rsidP="005B57C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b/>
          <w:sz w:val="24"/>
          <w:szCs w:val="24"/>
        </w:rPr>
        <w:tab/>
      </w:r>
    </w:p>
    <w:p w:rsidR="005B57C8" w:rsidRPr="00CB3EE2" w:rsidRDefault="005B57C8" w:rsidP="005B57C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ab/>
        <w:t>След проведено поименно гласуване с 9 /девет/ гласа „за“ беше приет дневният ред за заседанието.</w:t>
      </w:r>
    </w:p>
    <w:p w:rsidR="00E40C60" w:rsidRDefault="00E40C60" w:rsidP="005B57C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E40C60" w:rsidRPr="00AE4B4D" w:rsidRDefault="000C023E" w:rsidP="000C00E1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ab/>
      </w:r>
    </w:p>
    <w:sectPr w:rsidR="00E40C60" w:rsidRPr="00AE4B4D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86" w:rsidRDefault="00BC5986" w:rsidP="0062061B">
      <w:pPr>
        <w:spacing w:after="0" w:line="240" w:lineRule="auto"/>
      </w:pPr>
      <w:r>
        <w:separator/>
      </w:r>
    </w:p>
  </w:endnote>
  <w:endnote w:type="continuationSeparator" w:id="0">
    <w:p w:rsidR="00BC5986" w:rsidRDefault="00BC5986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B57C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5B57C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86" w:rsidRDefault="00BC5986" w:rsidP="0062061B">
      <w:pPr>
        <w:spacing w:after="0" w:line="240" w:lineRule="auto"/>
      </w:pPr>
      <w:r>
        <w:separator/>
      </w:r>
    </w:p>
  </w:footnote>
  <w:footnote w:type="continuationSeparator" w:id="0">
    <w:p w:rsidR="00BC5986" w:rsidRDefault="00BC5986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82CF8"/>
    <w:rsid w:val="00086710"/>
    <w:rsid w:val="000A0E6A"/>
    <w:rsid w:val="000B6B65"/>
    <w:rsid w:val="000C00E1"/>
    <w:rsid w:val="000C023E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32428D"/>
    <w:rsid w:val="003464DA"/>
    <w:rsid w:val="003A0C3F"/>
    <w:rsid w:val="003B0D38"/>
    <w:rsid w:val="003C143B"/>
    <w:rsid w:val="003E5523"/>
    <w:rsid w:val="00402EE6"/>
    <w:rsid w:val="00430CC2"/>
    <w:rsid w:val="00441023"/>
    <w:rsid w:val="00446DC6"/>
    <w:rsid w:val="0048371E"/>
    <w:rsid w:val="00484E6F"/>
    <w:rsid w:val="004A3A61"/>
    <w:rsid w:val="004B5B4F"/>
    <w:rsid w:val="004D22EE"/>
    <w:rsid w:val="00513EE7"/>
    <w:rsid w:val="00535659"/>
    <w:rsid w:val="00572F68"/>
    <w:rsid w:val="005762A3"/>
    <w:rsid w:val="00592103"/>
    <w:rsid w:val="005B57C8"/>
    <w:rsid w:val="0060772B"/>
    <w:rsid w:val="006137D5"/>
    <w:rsid w:val="0062061B"/>
    <w:rsid w:val="00643B4B"/>
    <w:rsid w:val="00687D1E"/>
    <w:rsid w:val="00693614"/>
    <w:rsid w:val="006B5950"/>
    <w:rsid w:val="006D1886"/>
    <w:rsid w:val="006F265D"/>
    <w:rsid w:val="00704275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C31464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2F43"/>
    <w:rsid w:val="00CE66B4"/>
    <w:rsid w:val="00CF7225"/>
    <w:rsid w:val="00D03D05"/>
    <w:rsid w:val="00D20DA6"/>
    <w:rsid w:val="00D30D93"/>
    <w:rsid w:val="00D77294"/>
    <w:rsid w:val="00D81FBA"/>
    <w:rsid w:val="00D843EC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819B-F060-4D67-98AC-0165144D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127</cp:revision>
  <cp:lastPrinted>2015-09-07T08:50:00Z</cp:lastPrinted>
  <dcterms:created xsi:type="dcterms:W3CDTF">2011-08-19T10:36:00Z</dcterms:created>
  <dcterms:modified xsi:type="dcterms:W3CDTF">2015-09-10T14:47:00Z</dcterms:modified>
</cp:coreProperties>
</file>