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  <w:bookmarkStart w:id="0" w:name="_GoBack"/>
      <w:bookmarkEnd w:id="0"/>
    </w:p>
    <w:p w:rsidR="007749F9" w:rsidRDefault="006F265D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07</w:t>
      </w:r>
      <w:r w:rsidR="007749F9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C2093" w:rsidRPr="00BC2093" w:rsidRDefault="007E09A1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На </w:t>
      </w:r>
      <w:r w:rsidR="006F265D">
        <w:rPr>
          <w:rFonts w:ascii="Courier New" w:hAnsi="Courier New" w:cs="Courier New"/>
          <w:sz w:val="24"/>
          <w:szCs w:val="24"/>
        </w:rPr>
        <w:t>07</w:t>
      </w:r>
      <w:r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година</w:t>
      </w:r>
      <w:r w:rsidR="000C00E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0C00E1">
        <w:rPr>
          <w:rFonts w:ascii="Courier New" w:hAnsi="Courier New" w:cs="Courier New"/>
          <w:sz w:val="24"/>
          <w:szCs w:val="24"/>
        </w:rPr>
        <w:t>б</w:t>
      </w:r>
      <w:r w:rsidR="00BE0A0E">
        <w:rPr>
          <w:rFonts w:ascii="Courier New" w:hAnsi="Courier New" w:cs="Courier New"/>
          <w:sz w:val="24"/>
          <w:szCs w:val="24"/>
        </w:rPr>
        <w:t>еше определен следния дневен ред:</w:t>
      </w:r>
    </w:p>
    <w:p w:rsidR="000F54ED" w:rsidRDefault="00A66A46" w:rsidP="00BC20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</w:t>
      </w:r>
      <w:r w:rsidR="0096528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Определяне на реда за с</w:t>
      </w:r>
      <w:r w:rsidR="0096528D" w:rsidRPr="0096528D">
        <w:rPr>
          <w:rFonts w:ascii="Courier New" w:hAnsi="Courier New" w:cs="Courier New"/>
          <w:sz w:val="24"/>
          <w:szCs w:val="24"/>
        </w:rPr>
        <w:t>викване</w:t>
      </w:r>
      <w:r w:rsidR="00BC2093">
        <w:rPr>
          <w:rFonts w:ascii="Courier New" w:hAnsi="Courier New" w:cs="Courier New"/>
          <w:sz w:val="24"/>
          <w:szCs w:val="24"/>
        </w:rPr>
        <w:t xml:space="preserve"> </w:t>
      </w:r>
      <w:r w:rsidR="0096528D" w:rsidRPr="0096528D">
        <w:rPr>
          <w:rFonts w:ascii="Courier New" w:hAnsi="Courier New" w:cs="Courier New"/>
          <w:sz w:val="24"/>
          <w:szCs w:val="24"/>
        </w:rPr>
        <w:t>на заседания, начин</w:t>
      </w:r>
      <w:r w:rsidR="00BC2093">
        <w:rPr>
          <w:rFonts w:ascii="Courier New" w:hAnsi="Courier New" w:cs="Courier New"/>
          <w:sz w:val="24"/>
          <w:szCs w:val="24"/>
        </w:rPr>
        <w:t>а</w:t>
      </w:r>
      <w:r w:rsidR="0096528D" w:rsidRPr="0096528D">
        <w:rPr>
          <w:rFonts w:ascii="Courier New" w:hAnsi="Courier New" w:cs="Courier New"/>
          <w:sz w:val="24"/>
          <w:szCs w:val="24"/>
        </w:rPr>
        <w:t xml:space="preserve"> на приемане на решения</w:t>
      </w:r>
      <w:r w:rsidR="00BC2093">
        <w:rPr>
          <w:rFonts w:ascii="Courier New" w:hAnsi="Courier New" w:cs="Courier New"/>
          <w:sz w:val="24"/>
          <w:szCs w:val="24"/>
        </w:rPr>
        <w:t xml:space="preserve"> и обявяването им от ОИК</w:t>
      </w:r>
      <w:r w:rsidR="000F54ED">
        <w:rPr>
          <w:rFonts w:ascii="Courier New" w:hAnsi="Courier New" w:cs="Courier New"/>
          <w:sz w:val="24"/>
          <w:szCs w:val="24"/>
        </w:rPr>
        <w:t>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II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 xml:space="preserve">Избиране на членове от </w:t>
      </w:r>
      <w:r w:rsidR="000F54ED">
        <w:rPr>
          <w:rFonts w:ascii="Courier New" w:hAnsi="Courier New" w:cs="Courier New"/>
          <w:sz w:val="24"/>
          <w:szCs w:val="24"/>
        </w:rPr>
        <w:t>ОИК</w:t>
      </w:r>
      <w:r w:rsidR="00BC2093">
        <w:rPr>
          <w:rFonts w:ascii="Courier New" w:hAnsi="Courier New" w:cs="Courier New"/>
          <w:sz w:val="24"/>
          <w:szCs w:val="24"/>
        </w:rPr>
        <w:t xml:space="preserve"> във връзка с чл. 85, ал. 8 от Изборния кодекс (ИК)</w:t>
      </w:r>
      <w:r w:rsidR="000F54ED">
        <w:rPr>
          <w:rFonts w:ascii="Courier New" w:hAnsi="Courier New" w:cs="Courier New"/>
          <w:sz w:val="24"/>
          <w:szCs w:val="24"/>
        </w:rPr>
        <w:t>;</w:t>
      </w:r>
    </w:p>
    <w:p w:rsidR="00BC2093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III</w:t>
      </w:r>
      <w:r w:rsidR="00BC2093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Избиране на членове от ОИК във връзка с чл. 87, ал. 2 от ИК;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IV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BC2093">
        <w:rPr>
          <w:rFonts w:ascii="Courier New" w:hAnsi="Courier New" w:cs="Courier New"/>
          <w:sz w:val="24"/>
          <w:szCs w:val="24"/>
        </w:rPr>
        <w:t>Определяне на е</w:t>
      </w:r>
      <w:r w:rsidR="000F54ED">
        <w:rPr>
          <w:rFonts w:ascii="Courier New" w:hAnsi="Courier New" w:cs="Courier New"/>
          <w:sz w:val="24"/>
          <w:szCs w:val="24"/>
        </w:rPr>
        <w:t>лектронни пощи и интернет сайтове на ОИК;</w:t>
      </w:r>
    </w:p>
    <w:p w:rsidR="000F54ED" w:rsidRDefault="00A66A46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V</w:t>
      </w:r>
      <w:r w:rsidR="000F54ED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130980">
        <w:rPr>
          <w:rFonts w:ascii="Courier New" w:hAnsi="Courier New" w:cs="Courier New"/>
          <w:sz w:val="24"/>
          <w:szCs w:val="24"/>
        </w:rPr>
        <w:t>Определяне на н</w:t>
      </w:r>
      <w:r w:rsidR="000F54ED">
        <w:rPr>
          <w:rFonts w:ascii="Courier New" w:hAnsi="Courier New" w:cs="Courier New"/>
          <w:sz w:val="24"/>
          <w:szCs w:val="24"/>
        </w:rPr>
        <w:t>ачин</w:t>
      </w:r>
      <w:r w:rsidR="00130980">
        <w:rPr>
          <w:rFonts w:ascii="Courier New" w:hAnsi="Courier New" w:cs="Courier New"/>
          <w:sz w:val="24"/>
          <w:szCs w:val="24"/>
        </w:rPr>
        <w:t>а</w:t>
      </w:r>
      <w:r w:rsidR="000F54ED">
        <w:rPr>
          <w:rFonts w:ascii="Courier New" w:hAnsi="Courier New" w:cs="Courier New"/>
          <w:sz w:val="24"/>
          <w:szCs w:val="24"/>
        </w:rPr>
        <w:t xml:space="preserve"> </w:t>
      </w:r>
      <w:r w:rsidR="00130980">
        <w:rPr>
          <w:rFonts w:ascii="Courier New" w:hAnsi="Courier New" w:cs="Courier New"/>
          <w:sz w:val="24"/>
          <w:szCs w:val="24"/>
        </w:rPr>
        <w:t>з</w:t>
      </w:r>
      <w:r w:rsidR="000F54ED">
        <w:rPr>
          <w:rFonts w:ascii="Courier New" w:hAnsi="Courier New" w:cs="Courier New"/>
          <w:sz w:val="24"/>
          <w:szCs w:val="24"/>
        </w:rPr>
        <w:t>а водене на протоколите на ОИК;</w:t>
      </w:r>
    </w:p>
    <w:p w:rsidR="00022425" w:rsidRDefault="00A66A46" w:rsidP="0070427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VI</w:t>
      </w:r>
      <w:r w:rsidR="00484E6F">
        <w:rPr>
          <w:rFonts w:ascii="Courier New" w:hAnsi="Courier New" w:cs="Courier New"/>
          <w:sz w:val="24"/>
          <w:szCs w:val="24"/>
        </w:rPr>
        <w:t>.</w:t>
      </w:r>
      <w:r w:rsidR="00286F86">
        <w:rPr>
          <w:rFonts w:ascii="Courier New" w:hAnsi="Courier New" w:cs="Courier New"/>
          <w:sz w:val="24"/>
          <w:szCs w:val="24"/>
        </w:rPr>
        <w:t> </w:t>
      </w:r>
      <w:r w:rsidR="00484E6F">
        <w:rPr>
          <w:rFonts w:ascii="Courier New" w:hAnsi="Courier New" w:cs="Courier New"/>
          <w:sz w:val="24"/>
          <w:szCs w:val="24"/>
        </w:rPr>
        <w:t>Определяне на експе</w:t>
      </w:r>
      <w:r w:rsidR="00286F86">
        <w:rPr>
          <w:rFonts w:ascii="Courier New" w:hAnsi="Courier New" w:cs="Courier New"/>
          <w:sz w:val="24"/>
          <w:szCs w:val="24"/>
        </w:rPr>
        <w:t>р</w:t>
      </w:r>
      <w:r w:rsidR="00484E6F">
        <w:rPr>
          <w:rFonts w:ascii="Courier New" w:hAnsi="Courier New" w:cs="Courier New"/>
          <w:sz w:val="24"/>
          <w:szCs w:val="24"/>
        </w:rPr>
        <w:t>т и технически сътрудник – специалист към ОИК;</w:t>
      </w:r>
    </w:p>
    <w:p w:rsidR="004D22EE" w:rsidRDefault="00704275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</w:t>
      </w:r>
      <w:r w:rsidR="004D22EE">
        <w:rPr>
          <w:rFonts w:ascii="Courier New" w:hAnsi="Courier New" w:cs="Courier New"/>
          <w:sz w:val="24"/>
          <w:szCs w:val="24"/>
        </w:rPr>
        <w:t>I. Определяне на работно време на комисията</w:t>
      </w:r>
      <w:r>
        <w:rPr>
          <w:rFonts w:ascii="Courier New" w:hAnsi="Courier New" w:cs="Courier New"/>
          <w:sz w:val="24"/>
          <w:szCs w:val="24"/>
        </w:rPr>
        <w:t>;</w:t>
      </w:r>
    </w:p>
    <w:p w:rsidR="00704275" w:rsidRPr="004D22EE" w:rsidRDefault="00704275" w:rsidP="0096528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VIII</w:t>
      </w:r>
      <w:r>
        <w:rPr>
          <w:rFonts w:ascii="Courier New" w:hAnsi="Courier New" w:cs="Courier New"/>
          <w:sz w:val="24"/>
          <w:szCs w:val="24"/>
        </w:rPr>
        <w:t>. Маркиране на печатите на ОИК по уникален начин;</w:t>
      </w:r>
    </w:p>
    <w:p w:rsidR="00E40C60" w:rsidRDefault="000C023E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E40C60" w:rsidRPr="00AE4B4D" w:rsidRDefault="000C023E" w:rsidP="000C00E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E40C60" w:rsidRPr="00AE4B4D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DA" w:rsidRDefault="003464DA" w:rsidP="0062061B">
      <w:pPr>
        <w:spacing w:after="0" w:line="240" w:lineRule="auto"/>
      </w:pPr>
      <w:r>
        <w:separator/>
      </w:r>
    </w:p>
  </w:endnote>
  <w:endnote w:type="continuationSeparator" w:id="0">
    <w:p w:rsidR="003464DA" w:rsidRDefault="003464DA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C00E1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C00E1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DA" w:rsidRDefault="003464DA" w:rsidP="0062061B">
      <w:pPr>
        <w:spacing w:after="0" w:line="240" w:lineRule="auto"/>
      </w:pPr>
      <w:r>
        <w:separator/>
      </w:r>
    </w:p>
  </w:footnote>
  <w:footnote w:type="continuationSeparator" w:id="0">
    <w:p w:rsidR="003464DA" w:rsidRDefault="003464DA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82CF8"/>
    <w:rsid w:val="00086710"/>
    <w:rsid w:val="000A0E6A"/>
    <w:rsid w:val="000B6B65"/>
    <w:rsid w:val="000C00E1"/>
    <w:rsid w:val="000C023E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32428D"/>
    <w:rsid w:val="003464DA"/>
    <w:rsid w:val="003A0C3F"/>
    <w:rsid w:val="003B0D38"/>
    <w:rsid w:val="003C143B"/>
    <w:rsid w:val="003E5523"/>
    <w:rsid w:val="00402EE6"/>
    <w:rsid w:val="00430CC2"/>
    <w:rsid w:val="00441023"/>
    <w:rsid w:val="00446DC6"/>
    <w:rsid w:val="0048371E"/>
    <w:rsid w:val="00484E6F"/>
    <w:rsid w:val="004A3A61"/>
    <w:rsid w:val="004B5B4F"/>
    <w:rsid w:val="004D22EE"/>
    <w:rsid w:val="00513EE7"/>
    <w:rsid w:val="00535659"/>
    <w:rsid w:val="00572F68"/>
    <w:rsid w:val="005762A3"/>
    <w:rsid w:val="00592103"/>
    <w:rsid w:val="0060772B"/>
    <w:rsid w:val="006137D5"/>
    <w:rsid w:val="0062061B"/>
    <w:rsid w:val="00643B4B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E0A0E"/>
    <w:rsid w:val="00C31464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2F43"/>
    <w:rsid w:val="00CE66B4"/>
    <w:rsid w:val="00CF7225"/>
    <w:rsid w:val="00D03D05"/>
    <w:rsid w:val="00D20DA6"/>
    <w:rsid w:val="00D30D93"/>
    <w:rsid w:val="00D77294"/>
    <w:rsid w:val="00D81FBA"/>
    <w:rsid w:val="00D843EC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0350-99D9-446D-AB88-7A01EE36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126</cp:revision>
  <cp:lastPrinted>2015-09-07T08:50:00Z</cp:lastPrinted>
  <dcterms:created xsi:type="dcterms:W3CDTF">2011-08-19T10:36:00Z</dcterms:created>
  <dcterms:modified xsi:type="dcterms:W3CDTF">2015-09-08T13:10:00Z</dcterms:modified>
</cp:coreProperties>
</file>