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F41CBD">
        <w:rPr>
          <w:rFonts w:ascii="Courier New" w:hAnsi="Courier New" w:cs="Courier New"/>
          <w:sz w:val="24"/>
          <w:szCs w:val="24"/>
          <w:lang w:val="en-US"/>
        </w:rPr>
        <w:t>5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F41CBD" w:rsidRDefault="00F41CBD" w:rsidP="00F41CBD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 и сигнали.</w:t>
      </w:r>
    </w:p>
    <w:p w:rsidR="00F41CBD" w:rsidRDefault="00F41CBD" w:rsidP="00F41CBD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Анулиране на потвърдена разписка от изчислителен пункт към ОИК-Троян.</w:t>
      </w:r>
    </w:p>
    <w:p w:rsidR="00F41CBD" w:rsidRDefault="00F41CBD" w:rsidP="00F41CBD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 подреждане на кандидатите за общински съветници в списък „А“ в листата на ПП „БЪЛГАРСКА СОЦИАЛИСТИЧЕСКА ПАРТИЯ“.</w:t>
      </w:r>
    </w:p>
    <w:p w:rsidR="00F41CBD" w:rsidRDefault="00F41CBD" w:rsidP="00F41CBD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 подреждане на кандидатите за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общински съветници в списък „А“ в листата на ПП „ГЕРБ“.</w:t>
      </w:r>
    </w:p>
    <w:p w:rsidR="00F41CBD" w:rsidRDefault="00F41CBD" w:rsidP="00F41CBD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Насрочване втори тур за кметове на територията на община Троян.</w:t>
      </w:r>
    </w:p>
    <w:p w:rsidR="00F41CBD" w:rsidRPr="0011658B" w:rsidRDefault="00F41CBD" w:rsidP="00F41CBD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 w:rsidRPr="0011658B">
        <w:rPr>
          <w:rFonts w:ascii="Courier New" w:hAnsi="Courier New" w:cs="Courier New"/>
          <w:sz w:val="24"/>
          <w:szCs w:val="24"/>
        </w:rPr>
        <w:t xml:space="preserve">Утвърждаване на образците на бюлетините </w:t>
      </w:r>
      <w:r>
        <w:rPr>
          <w:rFonts w:ascii="Courier New" w:hAnsi="Courier New" w:cs="Courier New"/>
          <w:sz w:val="24"/>
          <w:szCs w:val="24"/>
        </w:rPr>
        <w:t xml:space="preserve">при произвеждане на втори тур за избор </w:t>
      </w:r>
      <w:r w:rsidRPr="0011658B">
        <w:rPr>
          <w:rFonts w:ascii="Courier New" w:hAnsi="Courier New" w:cs="Courier New"/>
          <w:sz w:val="24"/>
          <w:szCs w:val="24"/>
        </w:rPr>
        <w:t>за кмет</w:t>
      </w:r>
      <w:r>
        <w:rPr>
          <w:rFonts w:ascii="Courier New" w:hAnsi="Courier New" w:cs="Courier New"/>
          <w:sz w:val="24"/>
          <w:szCs w:val="24"/>
        </w:rPr>
        <w:t>ове</w:t>
      </w:r>
      <w:r w:rsidRPr="0011658B">
        <w:rPr>
          <w:rFonts w:ascii="Courier New" w:hAnsi="Courier New" w:cs="Courier New"/>
          <w:sz w:val="24"/>
          <w:szCs w:val="24"/>
        </w:rPr>
        <w:t xml:space="preserve"> в община Троян</w:t>
      </w:r>
      <w:r>
        <w:rPr>
          <w:rFonts w:ascii="Courier New" w:hAnsi="Courier New" w:cs="Courier New"/>
          <w:sz w:val="24"/>
          <w:szCs w:val="24"/>
        </w:rPr>
        <w:t>.</w:t>
      </w:r>
    </w:p>
    <w:p w:rsidR="00C3152F" w:rsidRPr="00F41CBD" w:rsidRDefault="00F41CBD" w:rsidP="00F41CBD">
      <w:pPr>
        <w:ind w:firstLine="708"/>
        <w:rPr>
          <w:rFonts w:ascii="Courier New" w:hAnsi="Courier New" w:cs="Courier New"/>
          <w:sz w:val="24"/>
          <w:szCs w:val="24"/>
          <w:lang w:val="en-US"/>
        </w:rPr>
      </w:pPr>
      <w:r w:rsidRPr="00B36811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sectPr w:rsidR="00C3152F" w:rsidRPr="00F41CBD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EB" w:rsidRDefault="00BE3FEB" w:rsidP="0062061B">
      <w:pPr>
        <w:spacing w:after="0" w:line="240" w:lineRule="auto"/>
      </w:pPr>
      <w:r>
        <w:separator/>
      </w:r>
    </w:p>
  </w:endnote>
  <w:endnote w:type="continuationSeparator" w:id="0">
    <w:p w:rsidR="00BE3FEB" w:rsidRDefault="00BE3FEB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41CBD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41CBD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EB" w:rsidRDefault="00BE3FEB" w:rsidP="0062061B">
      <w:pPr>
        <w:spacing w:after="0" w:line="240" w:lineRule="auto"/>
      </w:pPr>
      <w:r>
        <w:separator/>
      </w:r>
    </w:p>
  </w:footnote>
  <w:footnote w:type="continuationSeparator" w:id="0">
    <w:p w:rsidR="00BE3FEB" w:rsidRDefault="00BE3FEB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05A5-E01A-4A55-A98D-01CFAAF6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24</cp:revision>
  <cp:lastPrinted>2015-09-07T08:50:00Z</cp:lastPrinted>
  <dcterms:created xsi:type="dcterms:W3CDTF">2015-09-21T16:17:00Z</dcterms:created>
  <dcterms:modified xsi:type="dcterms:W3CDTF">2015-10-26T17:49:00Z</dcterms:modified>
</cp:coreProperties>
</file>