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F15863">
        <w:rPr>
          <w:rFonts w:ascii="Courier New" w:hAnsi="Courier New" w:cs="Courier New"/>
          <w:sz w:val="24"/>
          <w:szCs w:val="24"/>
          <w:lang w:val="en-US"/>
        </w:rPr>
        <w:t>9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15863" w:rsidRDefault="00F15863" w:rsidP="00F15863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F15863" w:rsidRPr="00C02C7F" w:rsidRDefault="00F15863" w:rsidP="00F15863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587600">
        <w:rPr>
          <w:rFonts w:ascii="Courier New" w:hAnsi="Courier New" w:cs="Courier New"/>
          <w:color w:val="000000" w:themeColor="text1"/>
          <w:sz w:val="24"/>
          <w:szCs w:val="24"/>
        </w:rPr>
        <w:t>Определяне на отговорници от ОИК - Троян при раздаване на материалите за гласуване и за изборния ден по секции.</w:t>
      </w:r>
    </w:p>
    <w:p w:rsidR="00F15863" w:rsidRPr="008D7F66" w:rsidRDefault="00F15863" w:rsidP="00F15863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DB46AD">
        <w:rPr>
          <w:rFonts w:ascii="Courier New" w:hAnsi="Courier New" w:cs="Courier New"/>
          <w:color w:val="000000" w:themeColor="text1"/>
          <w:sz w:val="24"/>
          <w:szCs w:val="24"/>
        </w:rPr>
        <w:t>Определяне и упълномощаване на двама членове на ОИК-Троян, които да получат съвместно с Областна администрация отпечатаните бюлетини, подпишат протокола за получаването им и съпроводят превозното средство до областен център – Ловеч.</w:t>
      </w:r>
    </w:p>
    <w:p w:rsidR="00F15863" w:rsidRDefault="00F15863" w:rsidP="00F15863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15863" w:rsidRDefault="00F15863" w:rsidP="00F15863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жалби.</w:t>
      </w:r>
    </w:p>
    <w:p w:rsidR="00F15863" w:rsidRDefault="00F15863" w:rsidP="00F15863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Заличаване на регистрирани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15863" w:rsidRDefault="00F15863" w:rsidP="00F15863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Отписване на представители</w:t>
      </w:r>
    </w:p>
    <w:p w:rsidR="00F15863" w:rsidRDefault="00F15863" w:rsidP="00F15863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15863" w:rsidRDefault="00F15863" w:rsidP="00F15863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Списък на упълномощени представители на ПП „БЪЛГАРСКА СОЦИАЛИСТИЧЕСКА ПАРТИЯ“.</w:t>
      </w:r>
    </w:p>
    <w:p w:rsidR="00F15863" w:rsidRPr="003D7541" w:rsidRDefault="00F15863" w:rsidP="00F1586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D7541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07" w:rsidRDefault="003E4507" w:rsidP="0062061B">
      <w:pPr>
        <w:spacing w:after="0" w:line="240" w:lineRule="auto"/>
      </w:pPr>
      <w:r>
        <w:separator/>
      </w:r>
    </w:p>
  </w:endnote>
  <w:endnote w:type="continuationSeparator" w:id="0">
    <w:p w:rsidR="003E4507" w:rsidRDefault="003E450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1586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1586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07" w:rsidRDefault="003E4507" w:rsidP="0062061B">
      <w:pPr>
        <w:spacing w:after="0" w:line="240" w:lineRule="auto"/>
      </w:pPr>
      <w:r>
        <w:separator/>
      </w:r>
    </w:p>
  </w:footnote>
  <w:footnote w:type="continuationSeparator" w:id="0">
    <w:p w:rsidR="003E4507" w:rsidRDefault="003E450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1B7E-2FDF-4759-9B81-162527F9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27</cp:revision>
  <cp:lastPrinted>2015-09-07T08:50:00Z</cp:lastPrinted>
  <dcterms:created xsi:type="dcterms:W3CDTF">2015-09-21T16:17:00Z</dcterms:created>
  <dcterms:modified xsi:type="dcterms:W3CDTF">2015-10-29T15:18:00Z</dcterms:modified>
</cp:coreProperties>
</file>