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E1840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132DD0">
        <w:rPr>
          <w:rFonts w:ascii="Courier New" w:hAnsi="Courier New" w:cs="Courier New"/>
          <w:b/>
          <w:sz w:val="24"/>
          <w:szCs w:val="24"/>
        </w:rPr>
        <w:t>8</w:t>
      </w:r>
    </w:p>
    <w:p w:rsidR="00F52008" w:rsidRPr="007E1840" w:rsidRDefault="00E9397F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</w:t>
      </w:r>
      <w:r w:rsidR="00132DD0">
        <w:rPr>
          <w:rFonts w:ascii="Courier New" w:hAnsi="Courier New" w:cs="Courier New"/>
          <w:sz w:val="24"/>
          <w:szCs w:val="24"/>
        </w:rPr>
        <w:t>7</w:t>
      </w:r>
      <w:r w:rsidR="00954959" w:rsidRPr="007E1840">
        <w:rPr>
          <w:rFonts w:ascii="Courier New" w:hAnsi="Courier New" w:cs="Courier New"/>
          <w:sz w:val="24"/>
          <w:szCs w:val="24"/>
        </w:rPr>
        <w:t>.09.20</w:t>
      </w:r>
      <w:r w:rsidR="008E222A">
        <w:rPr>
          <w:rFonts w:ascii="Courier New" w:hAnsi="Courier New" w:cs="Courier New"/>
          <w:sz w:val="24"/>
          <w:szCs w:val="24"/>
        </w:rPr>
        <w:t>23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E1840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На </w:t>
      </w:r>
      <w:r w:rsidR="00E9397F">
        <w:rPr>
          <w:rFonts w:ascii="Courier New" w:hAnsi="Courier New" w:cs="Courier New"/>
          <w:sz w:val="24"/>
          <w:szCs w:val="24"/>
        </w:rPr>
        <w:t>2</w:t>
      </w:r>
      <w:r w:rsidR="00132DD0">
        <w:rPr>
          <w:rFonts w:ascii="Courier New" w:hAnsi="Courier New" w:cs="Courier New"/>
          <w:sz w:val="24"/>
          <w:szCs w:val="24"/>
        </w:rPr>
        <w:t>7</w:t>
      </w:r>
      <w:r w:rsidR="008E222A">
        <w:rPr>
          <w:rFonts w:ascii="Courier New" w:hAnsi="Courier New" w:cs="Courier New"/>
          <w:sz w:val="24"/>
          <w:szCs w:val="24"/>
        </w:rPr>
        <w:t>.09.2023</w:t>
      </w:r>
      <w:r w:rsidRPr="007E1840">
        <w:rPr>
          <w:rFonts w:ascii="Courier New" w:hAnsi="Courier New" w:cs="Courier New"/>
          <w:sz w:val="24"/>
          <w:szCs w:val="24"/>
        </w:rPr>
        <w:t xml:space="preserve"> година в 1</w:t>
      </w:r>
      <w:r w:rsidR="00F5798F">
        <w:rPr>
          <w:rFonts w:ascii="Courier New" w:hAnsi="Courier New" w:cs="Courier New"/>
          <w:sz w:val="24"/>
          <w:szCs w:val="24"/>
        </w:rPr>
        <w:t>7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F5798F">
        <w:rPr>
          <w:rFonts w:ascii="Courier New" w:hAnsi="Courier New" w:cs="Courier New"/>
          <w:sz w:val="24"/>
          <w:szCs w:val="24"/>
        </w:rPr>
        <w:t>0</w:t>
      </w:r>
      <w:r w:rsidR="008E222A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>
        <w:rPr>
          <w:rFonts w:ascii="Courier New" w:hAnsi="Courier New" w:cs="Courier New"/>
          <w:sz w:val="24"/>
          <w:szCs w:val="24"/>
        </w:rPr>
        <w:t>проведе заседание на</w:t>
      </w:r>
      <w:r w:rsidRPr="007E1840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F52008" w:rsidRPr="007E1840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8E222A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2. </w:t>
      </w:r>
      <w:r w:rsidR="008E222A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r w:rsidR="00954959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Pr="008E222A">
        <w:rPr>
          <w:rFonts w:ascii="Courier New" w:hAnsi="Courier New" w:cs="Courier New"/>
          <w:sz w:val="24"/>
          <w:szCs w:val="24"/>
        </w:rPr>
        <w:t xml:space="preserve">Елка Иванова Ангелова </w:t>
      </w:r>
      <w:r>
        <w:rPr>
          <w:rFonts w:ascii="Courier New" w:hAnsi="Courier New" w:cs="Courier New"/>
          <w:sz w:val="24"/>
          <w:szCs w:val="24"/>
        </w:rPr>
        <w:t>–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F52008" w:rsidRPr="007E1840" w:rsidRDefault="008E222A" w:rsidP="008E222A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6. 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>
        <w:rPr>
          <w:rFonts w:ascii="Courier New" w:hAnsi="Courier New" w:cs="Courier New"/>
          <w:sz w:val="24"/>
          <w:szCs w:val="24"/>
        </w:rPr>
        <w:t>секретар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="00F52008" w:rsidRPr="007E1840">
        <w:rPr>
          <w:rFonts w:ascii="Courier New" w:hAnsi="Courier New" w:cs="Courier New"/>
          <w:sz w:val="24"/>
          <w:szCs w:val="24"/>
        </w:rPr>
        <w:t>. Павлина Минкова Комитова - член</w:t>
      </w:r>
    </w:p>
    <w:p w:rsidR="00954959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Дария Цочева Стоименова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9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Павел Стефанов Павлов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8E222A">
        <w:rPr>
          <w:rFonts w:ascii="Courier New" w:hAnsi="Courier New" w:cs="Courier New"/>
          <w:sz w:val="24"/>
          <w:szCs w:val="24"/>
          <w:lang w:val="en-US"/>
        </w:rPr>
        <w:t>10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>
        <w:rPr>
          <w:rFonts w:ascii="Courier New" w:hAnsi="Courier New" w:cs="Courier New"/>
          <w:sz w:val="24"/>
          <w:szCs w:val="24"/>
        </w:rPr>
        <w:t xml:space="preserve"> Стефанова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8E222A">
        <w:rPr>
          <w:rFonts w:ascii="Courier New" w:hAnsi="Courier New" w:cs="Courier New"/>
          <w:sz w:val="24"/>
          <w:szCs w:val="24"/>
          <w:lang w:val="en-US"/>
        </w:rPr>
        <w:t>11</w:t>
      </w:r>
      <w:r w:rsidR="00F52008" w:rsidRPr="007E1840">
        <w:rPr>
          <w:rFonts w:ascii="Courier New" w:hAnsi="Courier New" w:cs="Courier New"/>
          <w:sz w:val="24"/>
          <w:szCs w:val="24"/>
        </w:rPr>
        <w:t>.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E222A">
        <w:rPr>
          <w:rFonts w:ascii="Courier New" w:hAnsi="Courier New" w:cs="Courier New"/>
          <w:sz w:val="24"/>
          <w:szCs w:val="24"/>
        </w:rPr>
        <w:t>Диана Стефанова Стойчева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– член</w:t>
      </w:r>
    </w:p>
    <w:p w:rsidR="00954959" w:rsidRPr="007E1840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E1840">
        <w:rPr>
          <w:rFonts w:ascii="Courier New" w:hAnsi="Courier New" w:cs="Courier New"/>
          <w:sz w:val="24"/>
          <w:szCs w:val="24"/>
        </w:rPr>
        <w:t>е кворум от</w:t>
      </w:r>
      <w:r w:rsidR="00152CC8">
        <w:rPr>
          <w:rFonts w:ascii="Courier New" w:hAnsi="Courier New" w:cs="Courier New"/>
          <w:sz w:val="24"/>
          <w:szCs w:val="24"/>
        </w:rPr>
        <w:t xml:space="preserve"> 11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7E1840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поне </w:t>
      </w:r>
      <w:r w:rsidR="00152CC8">
        <w:rPr>
          <w:rFonts w:ascii="Courier New" w:hAnsi="Courier New" w:cs="Courier New"/>
          <w:sz w:val="24"/>
          <w:szCs w:val="24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7E1840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132DD0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132DD0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132DD0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132DD0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F5798F" w:rsidRPr="00132DD0" w:rsidRDefault="00132DD0" w:rsidP="00132DD0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32DD0">
        <w:rPr>
          <w:rFonts w:ascii="Courier New" w:hAnsi="Courier New" w:cs="Courier New"/>
          <w:sz w:val="24"/>
          <w:szCs w:val="24"/>
        </w:rPr>
        <w:t>Определяне чрез жребий на реда за представяне на партиите, коалициите и инициативният комитет в диспутите по регионалните радио и телевизионни центрове на БНР и БНТ в изборите за общински съветници и за кметове на 29.10.2023 год.</w:t>
      </w:r>
    </w:p>
    <w:p w:rsidR="00132DD0" w:rsidRPr="00132DD0" w:rsidRDefault="00132DD0" w:rsidP="00132DD0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32DD0">
        <w:rPr>
          <w:rFonts w:ascii="Courier New" w:hAnsi="Courier New" w:cs="Courier New"/>
          <w:sz w:val="24"/>
          <w:szCs w:val="24"/>
        </w:rPr>
        <w:t>Назначаване на съставите на СИК</w:t>
      </w:r>
      <w:r w:rsidR="00811892">
        <w:rPr>
          <w:rFonts w:ascii="Courier New" w:hAnsi="Courier New" w:cs="Courier New"/>
          <w:sz w:val="24"/>
          <w:szCs w:val="24"/>
        </w:rPr>
        <w:t>, ПСИК</w:t>
      </w:r>
      <w:r w:rsidRPr="00132DD0">
        <w:rPr>
          <w:rFonts w:ascii="Courier New" w:hAnsi="Courier New" w:cs="Courier New"/>
          <w:sz w:val="24"/>
          <w:szCs w:val="24"/>
        </w:rPr>
        <w:t xml:space="preserve"> и утвърждаване със списък с резервни членове на СИК за изборите за общински съветници и за кметове на 29.10.2023 год.</w:t>
      </w:r>
    </w:p>
    <w:p w:rsidR="00132DD0" w:rsidRPr="00132DD0" w:rsidRDefault="00132DD0" w:rsidP="00132DD0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32DD0">
        <w:rPr>
          <w:rFonts w:ascii="Courier New" w:hAnsi="Courier New" w:cs="Courier New"/>
          <w:sz w:val="24"/>
          <w:szCs w:val="24"/>
        </w:rPr>
        <w:t>Установяване на резултата от извършената проверка в ТД „ГРАО“ на списъка с лицата,</w:t>
      </w:r>
      <w:r w:rsidR="005C4C05">
        <w:rPr>
          <w:rFonts w:ascii="Courier New" w:hAnsi="Courier New" w:cs="Courier New"/>
          <w:sz w:val="24"/>
          <w:szCs w:val="24"/>
        </w:rPr>
        <w:t xml:space="preserve"> подкрепящи не</w:t>
      </w:r>
      <w:r w:rsidRPr="00132DD0">
        <w:rPr>
          <w:rFonts w:ascii="Courier New" w:hAnsi="Courier New" w:cs="Courier New"/>
          <w:sz w:val="24"/>
          <w:szCs w:val="24"/>
        </w:rPr>
        <w:t>зависимият кандидат.</w:t>
      </w:r>
    </w:p>
    <w:p w:rsidR="00132DD0" w:rsidRDefault="00132DD0" w:rsidP="00132DD0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32DD0">
        <w:rPr>
          <w:rFonts w:ascii="Courier New" w:hAnsi="Courier New" w:cs="Courier New"/>
          <w:sz w:val="24"/>
          <w:szCs w:val="24"/>
        </w:rPr>
        <w:t xml:space="preserve">Поправка на техническа грешка в Решение №46-МИ/18.09.2023 год. на ОИК Троян. </w:t>
      </w:r>
    </w:p>
    <w:p w:rsidR="000854D0" w:rsidRDefault="000854D0" w:rsidP="00132DD0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Замяна на членове на СИК</w:t>
      </w:r>
    </w:p>
    <w:p w:rsidR="000854D0" w:rsidRPr="00132DD0" w:rsidRDefault="000854D0" w:rsidP="000854D0">
      <w:pPr>
        <w:pStyle w:val="a9"/>
        <w:spacing w:after="0" w:line="240" w:lineRule="auto"/>
        <w:ind w:left="1428"/>
        <w:jc w:val="both"/>
        <w:rPr>
          <w:rFonts w:ascii="Courier New" w:hAnsi="Courier New" w:cs="Courier New"/>
          <w:sz w:val="24"/>
          <w:szCs w:val="24"/>
        </w:rPr>
      </w:pPr>
    </w:p>
    <w:p w:rsidR="00C73C8E" w:rsidRDefault="00C73C8E" w:rsidP="0000523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ED4D81" w:rsidRDefault="00ED4D81" w:rsidP="00A67E4B">
      <w:pPr>
        <w:spacing w:after="0" w:line="240" w:lineRule="auto"/>
        <w:ind w:firstLine="1416"/>
        <w:jc w:val="both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Председателят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подложи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така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проект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 w:rsidR="008E222A">
        <w:rPr>
          <w:rFonts w:ascii="Courier New" w:hAnsi="Courier New" w:cs="Courier New"/>
          <w:sz w:val="24"/>
          <w:szCs w:val="24"/>
        </w:rPr>
        <w:t>е, с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67E4B"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DC5E6E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>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 w:rsidR="008E222A">
        <w:rPr>
          <w:rFonts w:ascii="Courier New" w:hAnsi="Courier New" w:cs="Courier New"/>
          <w:sz w:val="24"/>
          <w:szCs w:val="24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37FF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 w:rsidR="00007ECA">
        <w:rPr>
          <w:rFonts w:ascii="Courier New" w:hAnsi="Courier New" w:cs="Courier New"/>
          <w:sz w:val="24"/>
          <w:szCs w:val="24"/>
          <w:lang w:val="en-US"/>
        </w:rPr>
        <w:t>, ал.1,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1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 w:rsidR="00BF6309">
        <w:rPr>
          <w:rFonts w:ascii="Courier New" w:hAnsi="Courier New" w:cs="Courier New"/>
          <w:sz w:val="24"/>
          <w:szCs w:val="24"/>
          <w:lang w:val="en-US"/>
        </w:rPr>
        <w:t>2161</w:t>
      </w:r>
      <w:r w:rsidR="00BF6309">
        <w:rPr>
          <w:rFonts w:ascii="Courier New" w:hAnsi="Courier New" w:cs="Courier New"/>
          <w:sz w:val="24"/>
          <w:szCs w:val="24"/>
        </w:rPr>
        <w:t>-МИ/31.08.2023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прие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AF4C97" w:rsidRDefault="00AF4C97" w:rsidP="00A67E4B">
      <w:pPr>
        <w:spacing w:after="0" w:line="240" w:lineRule="auto"/>
        <w:ind w:firstLine="1416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AF4C97" w:rsidRDefault="00AF4C97" w:rsidP="00A67E4B">
      <w:pPr>
        <w:spacing w:after="0" w:line="240" w:lineRule="auto"/>
        <w:ind w:firstLine="1416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434247" w:rsidRPr="007E1840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lastRenderedPageBreak/>
        <w:t xml:space="preserve">По </w:t>
      </w:r>
      <w:r w:rsidR="00F9136C" w:rsidRPr="007E1840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7E1840">
        <w:rPr>
          <w:rFonts w:ascii="Courier New" w:hAnsi="Courier New" w:cs="Courier New"/>
          <w:b/>
          <w:sz w:val="24"/>
          <w:szCs w:val="24"/>
        </w:rPr>
        <w:t>:</w:t>
      </w:r>
    </w:p>
    <w:p w:rsidR="00F5798F" w:rsidRDefault="00F5798F" w:rsidP="00B7081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132DD0" w:rsidRPr="00601023" w:rsidRDefault="00F5798F" w:rsidP="0060102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540B7">
        <w:rPr>
          <w:rFonts w:ascii="Courier New" w:hAnsi="Courier New" w:cs="Courier New"/>
          <w:b/>
          <w:color w:val="333333"/>
          <w:sz w:val="24"/>
          <w:szCs w:val="24"/>
        </w:rPr>
        <w:t xml:space="preserve">ОТНОСНО: </w:t>
      </w:r>
      <w:r w:rsidR="00132DD0" w:rsidRPr="005540B7">
        <w:rPr>
          <w:rFonts w:ascii="Courier New" w:hAnsi="Courier New" w:cs="Courier New"/>
          <w:b/>
          <w:sz w:val="24"/>
          <w:szCs w:val="24"/>
        </w:rPr>
        <w:t>Определяне</w:t>
      </w:r>
      <w:r w:rsidR="00132DD0" w:rsidRPr="00601023">
        <w:rPr>
          <w:rFonts w:ascii="Courier New" w:hAnsi="Courier New" w:cs="Courier New"/>
          <w:b/>
          <w:sz w:val="24"/>
          <w:szCs w:val="24"/>
        </w:rPr>
        <w:t xml:space="preserve"> чрез жребий на реда за представяне на партиите, коалициите и инициативният комитет в диспутите по регионалните радио и телевизионни центрове на БНР и БНТ в изборите за общински съветници и за кметове на 29.10.2023 год.</w:t>
      </w:r>
    </w:p>
    <w:p w:rsidR="00F5798F" w:rsidRDefault="00F5798F" w:rsidP="0061270B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</w:p>
    <w:p w:rsidR="00040F54" w:rsidRDefault="00132DD0" w:rsidP="00C249F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 основание чл.196 ал.3 от Изборния кодекс и Решение №2498-МИ/25.09.2023 год. на ЦИК, ОИК Троян проведе процедура за </w:t>
      </w:r>
      <w:r w:rsidR="00040F54">
        <w:rPr>
          <w:rFonts w:ascii="Courier New" w:hAnsi="Courier New" w:cs="Courier New"/>
          <w:sz w:val="24"/>
          <w:szCs w:val="24"/>
        </w:rPr>
        <w:t>о</w:t>
      </w:r>
      <w:r w:rsidRPr="00132DD0">
        <w:rPr>
          <w:rFonts w:ascii="Courier New" w:hAnsi="Courier New" w:cs="Courier New"/>
          <w:sz w:val="24"/>
          <w:szCs w:val="24"/>
        </w:rPr>
        <w:t>пределяне чрез жребий на реда за представяне на партиите, коалициите и инициативният комитет в диспутите по регионалните радио и телевизионни центрове на БНР и БНТ в изборите за общински съветници и за кметове на 29.10.2023 год.</w:t>
      </w:r>
      <w:r w:rsidR="00040F54">
        <w:rPr>
          <w:rFonts w:ascii="Courier New" w:hAnsi="Courier New" w:cs="Courier New"/>
          <w:sz w:val="24"/>
          <w:szCs w:val="24"/>
        </w:rPr>
        <w:t xml:space="preserve"> Процедурата се проведе, съгласно методиката описана в цитираното по-горе решение на ЦИК. Съставен беше протокол, който е неразделна част от настоящото решение.</w:t>
      </w:r>
    </w:p>
    <w:p w:rsidR="00132DD0" w:rsidRDefault="00040F54" w:rsidP="00040F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5C4C05">
        <w:rPr>
          <w:rFonts w:ascii="Courier New" w:hAnsi="Courier New" w:cs="Courier New"/>
          <w:sz w:val="24"/>
          <w:szCs w:val="24"/>
        </w:rPr>
        <w:t>Предвид изложеното и с</w:t>
      </w:r>
      <w:r>
        <w:rPr>
          <w:rFonts w:ascii="Courier New" w:hAnsi="Courier New" w:cs="Courier New"/>
          <w:sz w:val="24"/>
          <w:szCs w:val="24"/>
        </w:rPr>
        <w:t>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196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3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  <w:lang w:val="en-US"/>
        </w:rPr>
        <w:t>2498</w:t>
      </w:r>
      <w:r>
        <w:rPr>
          <w:rFonts w:ascii="Courier New" w:hAnsi="Courier New" w:cs="Courier New"/>
          <w:sz w:val="24"/>
          <w:szCs w:val="24"/>
        </w:rPr>
        <w:t>-МИ/25.09.2023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040F54" w:rsidRPr="00040F54" w:rsidRDefault="00040F54" w:rsidP="00040F54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132DD0" w:rsidRPr="00040F54" w:rsidRDefault="00132DD0" w:rsidP="00C249F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40F54" w:rsidRDefault="00040F54" w:rsidP="00040F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F54">
        <w:rPr>
          <w:rFonts w:ascii="Courier New" w:hAnsi="Courier New" w:cs="Courier New"/>
          <w:sz w:val="24"/>
          <w:szCs w:val="24"/>
        </w:rPr>
        <w:t xml:space="preserve">Определя следния ред </w:t>
      </w:r>
      <w:r w:rsidR="00811892">
        <w:rPr>
          <w:rFonts w:ascii="Courier New" w:hAnsi="Courier New" w:cs="Courier New"/>
          <w:sz w:val="24"/>
          <w:szCs w:val="24"/>
        </w:rPr>
        <w:t xml:space="preserve">на </w:t>
      </w:r>
      <w:r w:rsidRPr="00040F54">
        <w:rPr>
          <w:rFonts w:ascii="Courier New" w:hAnsi="Courier New" w:cs="Courier New"/>
          <w:sz w:val="24"/>
          <w:szCs w:val="24"/>
        </w:rPr>
        <w:t>представяне на партиите, коалициите и инициативният комитет в диспутите по регионалните радио</w:t>
      </w:r>
      <w:r w:rsidR="00811892">
        <w:rPr>
          <w:rFonts w:ascii="Courier New" w:hAnsi="Courier New" w:cs="Courier New"/>
          <w:sz w:val="24"/>
          <w:szCs w:val="24"/>
        </w:rPr>
        <w:t>-</w:t>
      </w:r>
      <w:r w:rsidRPr="00040F54">
        <w:rPr>
          <w:rFonts w:ascii="Courier New" w:hAnsi="Courier New" w:cs="Courier New"/>
          <w:sz w:val="24"/>
          <w:szCs w:val="24"/>
        </w:rPr>
        <w:t xml:space="preserve"> и телевизионни центрове на БНР и БНТ в изборите за общински съветници и за кметове на 29.10.2023 год.</w:t>
      </w:r>
      <w:r>
        <w:rPr>
          <w:rFonts w:ascii="Courier New" w:hAnsi="Courier New" w:cs="Courier New"/>
          <w:sz w:val="24"/>
          <w:szCs w:val="24"/>
        </w:rPr>
        <w:t>:</w:t>
      </w:r>
    </w:p>
    <w:p w:rsidR="00ED7708" w:rsidRDefault="00ED7708" w:rsidP="00040F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D7708" w:rsidRDefault="00ED7708" w:rsidP="00ED7708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1. ПП „Движение демократично действие-Д3“</w:t>
      </w:r>
    </w:p>
    <w:p w:rsidR="00ED7708" w:rsidRDefault="00ED7708" w:rsidP="00ED7708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 ПП “ГЕРБ“</w:t>
      </w:r>
    </w:p>
    <w:p w:rsidR="00ED7708" w:rsidRDefault="00ED7708" w:rsidP="00ED7708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3. ПП „Има такъв народ“</w:t>
      </w:r>
    </w:p>
    <w:p w:rsidR="00ED7708" w:rsidRDefault="00ED7708" w:rsidP="00ED7708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4. ПП „БЪЛГАРСКА СОЦИАЛДЕМОКРАТИЧЕСКА ПАРТИЯ“</w:t>
      </w:r>
    </w:p>
    <w:p w:rsidR="00ED7708" w:rsidRDefault="00ED7708" w:rsidP="00ED7708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 ПП „Български земеделски народен съюз“</w:t>
      </w:r>
    </w:p>
    <w:p w:rsidR="00ED7708" w:rsidRDefault="00ED7708" w:rsidP="00ED7708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6. ИК Мария Цветанова Михова</w:t>
      </w:r>
    </w:p>
    <w:p w:rsidR="00ED7708" w:rsidRDefault="00ED7708" w:rsidP="00ED7708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7. ПП „Движение за права и свободи“</w:t>
      </w:r>
    </w:p>
    <w:p w:rsidR="00ED7708" w:rsidRDefault="00ED7708" w:rsidP="00ED7708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8. Коалиция „Продължаваме промяната - Демократична България“</w:t>
      </w:r>
    </w:p>
    <w:p w:rsidR="00ED7708" w:rsidRDefault="00ED7708" w:rsidP="00ED7708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9. Коалиция „Левицата!“</w:t>
      </w:r>
    </w:p>
    <w:p w:rsidR="00ED7708" w:rsidRDefault="00ED7708" w:rsidP="00ED7708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10. КП „БСП за България“</w:t>
      </w:r>
    </w:p>
    <w:p w:rsidR="00ED7708" w:rsidRDefault="00ED7708" w:rsidP="00ED7708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11. ПП „Български възход“</w:t>
      </w:r>
    </w:p>
    <w:p w:rsidR="00ED7708" w:rsidRDefault="00ED7708" w:rsidP="00ED7708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12. ПП „Възраждане“</w:t>
      </w:r>
    </w:p>
    <w:p w:rsidR="00ED7708" w:rsidRDefault="00ED7708" w:rsidP="00ED7708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13. ПП „ВМРО- Българско национално движение“</w:t>
      </w:r>
    </w:p>
    <w:p w:rsidR="00ED7708" w:rsidRDefault="00ED7708" w:rsidP="00ED7708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14. ПП „Национално движение Единство“</w:t>
      </w:r>
    </w:p>
    <w:p w:rsidR="00040F54" w:rsidRPr="00040F54" w:rsidRDefault="00040F54" w:rsidP="00040F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40F54" w:rsidRDefault="00040F54" w:rsidP="00C249F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40F54" w:rsidRDefault="00040F54" w:rsidP="00C249F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Неразделна част към настоящото решение е протокола за проведения жребий.</w:t>
      </w:r>
    </w:p>
    <w:p w:rsidR="00040F54" w:rsidRDefault="00040F54" w:rsidP="00C249F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249F8" w:rsidRPr="00C249F8" w:rsidRDefault="00C249F8" w:rsidP="00C249F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B826DD" w:rsidRDefault="00B826DD" w:rsidP="00B826DD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втора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B826DD" w:rsidRDefault="00B826DD" w:rsidP="00B826DD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B826DD" w:rsidRDefault="00B826DD" w:rsidP="00B826DD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9408E">
        <w:rPr>
          <w:rFonts w:ascii="Courier New" w:hAnsi="Courier New" w:cs="Courier New"/>
          <w:b/>
          <w:color w:val="333333"/>
          <w:sz w:val="24"/>
          <w:szCs w:val="24"/>
        </w:rPr>
        <w:t>ОТНОСНО:</w:t>
      </w:r>
      <w:r w:rsidRPr="00B826DD">
        <w:rPr>
          <w:rFonts w:ascii="Courier New" w:hAnsi="Courier New" w:cs="Courier New"/>
          <w:b/>
          <w:sz w:val="24"/>
          <w:szCs w:val="24"/>
        </w:rPr>
        <w:t xml:space="preserve"> Назначаване на съставите на СИК</w:t>
      </w:r>
      <w:r w:rsidR="00811892">
        <w:rPr>
          <w:rFonts w:ascii="Courier New" w:hAnsi="Courier New" w:cs="Courier New"/>
          <w:b/>
          <w:sz w:val="24"/>
          <w:szCs w:val="24"/>
        </w:rPr>
        <w:t>, ПСИК</w:t>
      </w:r>
      <w:r w:rsidR="008343F5">
        <w:rPr>
          <w:rFonts w:ascii="Courier New" w:hAnsi="Courier New" w:cs="Courier New"/>
          <w:b/>
          <w:sz w:val="24"/>
          <w:szCs w:val="24"/>
        </w:rPr>
        <w:t xml:space="preserve"> и утвърждаване на </w:t>
      </w:r>
      <w:r w:rsidRPr="00B826DD">
        <w:rPr>
          <w:rFonts w:ascii="Courier New" w:hAnsi="Courier New" w:cs="Courier New"/>
          <w:b/>
          <w:sz w:val="24"/>
          <w:szCs w:val="24"/>
        </w:rPr>
        <w:t>списък с резервни членове на СИК за изборите за общински съветници и за кметове на 29.10.2023 год.</w:t>
      </w:r>
    </w:p>
    <w:p w:rsidR="00B826DD" w:rsidRDefault="00B826DD" w:rsidP="00B826DD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B826DD" w:rsidRPr="00B826DD" w:rsidRDefault="00B826DD" w:rsidP="00B826D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</w:t>
      </w:r>
      <w:r w:rsidR="00224C64">
        <w:rPr>
          <w:rFonts w:ascii="Courier New" w:hAnsi="Courier New" w:cs="Courier New"/>
          <w:sz w:val="24"/>
          <w:szCs w:val="24"/>
        </w:rPr>
        <w:t>аповедт</w:t>
      </w:r>
      <w:r>
        <w:rPr>
          <w:rFonts w:ascii="Courier New" w:hAnsi="Courier New" w:cs="Courier New"/>
          <w:sz w:val="24"/>
          <w:szCs w:val="24"/>
        </w:rPr>
        <w:t>а на кмета на Община Троян за определяне на</w:t>
      </w:r>
      <w:r w:rsidR="00811892">
        <w:rPr>
          <w:rFonts w:ascii="Courier New" w:hAnsi="Courier New" w:cs="Courier New"/>
          <w:sz w:val="24"/>
          <w:szCs w:val="24"/>
        </w:rPr>
        <w:t xml:space="preserve"> броя на</w:t>
      </w:r>
      <w:r>
        <w:rPr>
          <w:rFonts w:ascii="Courier New" w:hAnsi="Courier New" w:cs="Courier New"/>
          <w:sz w:val="24"/>
          <w:szCs w:val="24"/>
        </w:rPr>
        <w:t xml:space="preserve"> секциите на територията на общината е влязла в сила. ОИК Троян със свое решение е определила </w:t>
      </w:r>
      <w:r w:rsidR="00224C64">
        <w:rPr>
          <w:rFonts w:ascii="Courier New" w:hAnsi="Courier New" w:cs="Courier New"/>
          <w:sz w:val="24"/>
          <w:szCs w:val="24"/>
        </w:rPr>
        <w:t xml:space="preserve">броя на </w:t>
      </w:r>
      <w:r>
        <w:rPr>
          <w:rFonts w:ascii="Courier New" w:hAnsi="Courier New" w:cs="Courier New"/>
          <w:sz w:val="24"/>
          <w:szCs w:val="24"/>
        </w:rPr>
        <w:t>членовете на всяка СИК</w:t>
      </w:r>
      <w:r w:rsidR="00224C64">
        <w:rPr>
          <w:rFonts w:ascii="Courier New" w:hAnsi="Courier New" w:cs="Courier New"/>
          <w:sz w:val="24"/>
          <w:szCs w:val="24"/>
        </w:rPr>
        <w:t xml:space="preserve">, както и разпределението на местата в СИК и техните ръководства между партиите и коалициите. На 18.09.2023 год. при кмета на Община Троян са проведени консултации за сформиране съставите на СИК. В ОИК Троян е получена преписка с вх.№ 23/25.09.2023 год., в придружителното писмо на която кмета на общината уведомява комисията, че на проведените консултации е постигнато съгласие за съставите на СИК. Представен е списък на членовете на СИК, както и изискуемите документи съгласно чл.91, ал.8 от Изборния кодекс. </w:t>
      </w:r>
    </w:p>
    <w:p w:rsidR="00224C64" w:rsidRDefault="00224C64" w:rsidP="00224C6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89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  <w:lang w:val="en-US"/>
        </w:rPr>
        <w:t>2378</w:t>
      </w:r>
      <w:r>
        <w:rPr>
          <w:rFonts w:ascii="Courier New" w:hAnsi="Courier New" w:cs="Courier New"/>
          <w:sz w:val="24"/>
          <w:szCs w:val="24"/>
        </w:rPr>
        <w:t>-МИ/12.09.2023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224C64" w:rsidRDefault="00224C64" w:rsidP="00224C6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24C64" w:rsidRPr="00040F54" w:rsidRDefault="00224C64" w:rsidP="00224C64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B826DD" w:rsidRDefault="00B826DD" w:rsidP="00B826DD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</w:p>
    <w:p w:rsidR="00080A9E" w:rsidRDefault="00224C64" w:rsidP="00224C64">
      <w:pPr>
        <w:pStyle w:val="a7"/>
        <w:shd w:val="clear" w:color="auto" w:fill="FFFFFF"/>
        <w:spacing w:before="0" w:beforeAutospacing="0" w:after="150" w:afterAutospacing="0"/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Назначава </w:t>
      </w:r>
      <w:r w:rsidR="00811892">
        <w:rPr>
          <w:rFonts w:ascii="Courier New" w:hAnsi="Courier New" w:cs="Courier New"/>
        </w:rPr>
        <w:t xml:space="preserve">съставите на </w:t>
      </w:r>
      <w:r>
        <w:rPr>
          <w:rFonts w:ascii="Courier New" w:hAnsi="Courier New" w:cs="Courier New"/>
        </w:rPr>
        <w:t>секционните избирателни комисии</w:t>
      </w:r>
      <w:r w:rsidR="00811892">
        <w:rPr>
          <w:rFonts w:ascii="Courier New" w:hAnsi="Courier New" w:cs="Courier New"/>
        </w:rPr>
        <w:t xml:space="preserve"> и подвижната секционна избирателна комисия</w:t>
      </w:r>
      <w:r>
        <w:rPr>
          <w:rFonts w:ascii="Courier New" w:hAnsi="Courier New" w:cs="Courier New"/>
        </w:rPr>
        <w:t xml:space="preserve"> за произвеждането на избори за общински съветници и за кметове на 29.10.2023 год. в Община Троян съгласно предложение на кмета на община Троян, което е неразделна част от настоящото решение.</w:t>
      </w:r>
    </w:p>
    <w:p w:rsidR="00811892" w:rsidRDefault="00811892" w:rsidP="00224C64">
      <w:pPr>
        <w:pStyle w:val="a7"/>
        <w:shd w:val="clear" w:color="auto" w:fill="FFFFFF"/>
        <w:spacing w:before="0" w:beforeAutospacing="0" w:after="150" w:afterAutospacing="0"/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Утвърждава списък с резервни членове, съгласно приложение, неразделна част от настоящото решение.</w:t>
      </w:r>
    </w:p>
    <w:p w:rsidR="00224C64" w:rsidRDefault="00224C64" w:rsidP="00224C6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24C64" w:rsidRPr="00C249F8" w:rsidRDefault="00224C64" w:rsidP="00224C6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224C64" w:rsidRDefault="00224C64" w:rsidP="00224C64">
      <w:pPr>
        <w:pStyle w:val="a7"/>
        <w:shd w:val="clear" w:color="auto" w:fill="FFFFFF"/>
        <w:spacing w:before="0" w:beforeAutospacing="0" w:after="150" w:afterAutospacing="0"/>
        <w:ind w:firstLine="851"/>
        <w:jc w:val="both"/>
        <w:rPr>
          <w:rFonts w:ascii="Courier New" w:hAnsi="Courier New" w:cs="Courier New"/>
        </w:rPr>
      </w:pPr>
    </w:p>
    <w:p w:rsidR="005C4C05" w:rsidRDefault="005C4C05" w:rsidP="005C4C05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трета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5C4C05" w:rsidRDefault="005C4C05" w:rsidP="005C4C05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5C4C05" w:rsidRDefault="005C4C05" w:rsidP="005C4C05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5C4C05">
        <w:rPr>
          <w:rFonts w:ascii="Courier New" w:hAnsi="Courier New" w:cs="Courier New"/>
          <w:b/>
          <w:color w:val="333333"/>
        </w:rPr>
        <w:t>ОТНОСНО:</w:t>
      </w:r>
      <w:r w:rsidRPr="005C4C05">
        <w:rPr>
          <w:rFonts w:ascii="Courier New" w:hAnsi="Courier New" w:cs="Courier New"/>
          <w:b/>
          <w:sz w:val="24"/>
          <w:szCs w:val="24"/>
        </w:rPr>
        <w:t xml:space="preserve"> Установяване на резул</w:t>
      </w:r>
      <w:r w:rsidR="000241CC">
        <w:rPr>
          <w:rFonts w:ascii="Courier New" w:hAnsi="Courier New" w:cs="Courier New"/>
          <w:b/>
          <w:sz w:val="24"/>
          <w:szCs w:val="24"/>
        </w:rPr>
        <w:t>тата от извършената проверка в Г</w:t>
      </w:r>
      <w:r w:rsidRPr="005C4C05">
        <w:rPr>
          <w:rFonts w:ascii="Courier New" w:hAnsi="Courier New" w:cs="Courier New"/>
          <w:b/>
          <w:sz w:val="24"/>
          <w:szCs w:val="24"/>
        </w:rPr>
        <w:t>Д „ГРАО“ на списъка с лицата,</w:t>
      </w:r>
      <w:r>
        <w:rPr>
          <w:rFonts w:ascii="Courier New" w:hAnsi="Courier New" w:cs="Courier New"/>
          <w:b/>
          <w:sz w:val="24"/>
          <w:szCs w:val="24"/>
        </w:rPr>
        <w:t xml:space="preserve"> подкрепящи не</w:t>
      </w:r>
      <w:r w:rsidRPr="005C4C05">
        <w:rPr>
          <w:rFonts w:ascii="Courier New" w:hAnsi="Courier New" w:cs="Courier New"/>
          <w:b/>
          <w:sz w:val="24"/>
          <w:szCs w:val="24"/>
        </w:rPr>
        <w:t>зависимият кандидат.</w:t>
      </w:r>
    </w:p>
    <w:p w:rsidR="005C4C05" w:rsidRDefault="005C4C05" w:rsidP="005C4C05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5C4C05" w:rsidRPr="005C4C05" w:rsidRDefault="005C4C05" w:rsidP="005C4C0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24C64" w:rsidRDefault="005C4C05" w:rsidP="005C4C05">
      <w:pPr>
        <w:pStyle w:val="a7"/>
        <w:shd w:val="clear" w:color="auto" w:fill="FFFFFF"/>
        <w:spacing w:before="0" w:beforeAutospacing="0" w:after="150" w:afterAutospacing="0"/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На 25.09.2023 год., на основание чл.418, ал.1 от Изборния кодекс ОИК Троян е предала за проверка на </w:t>
      </w:r>
      <w:r w:rsidR="000241CC">
        <w:rPr>
          <w:rFonts w:ascii="Courier New" w:hAnsi="Courier New" w:cs="Courier New"/>
        </w:rPr>
        <w:t>Г</w:t>
      </w:r>
      <w:r w:rsidR="002A6BF6">
        <w:rPr>
          <w:rFonts w:ascii="Courier New" w:hAnsi="Courier New" w:cs="Courier New"/>
        </w:rPr>
        <w:t>Д</w:t>
      </w:r>
      <w:r>
        <w:rPr>
          <w:rFonts w:ascii="Courier New" w:hAnsi="Courier New" w:cs="Courier New"/>
        </w:rPr>
        <w:t xml:space="preserve"> „ГРАО“, ТЗ „ГРАО“ – гр. Ловеч списъка с избиратели подкрепящи регистрацията в ОИК на независимия кандидат</w:t>
      </w:r>
      <w:r w:rsidR="00112E9B">
        <w:rPr>
          <w:rFonts w:ascii="Courier New" w:hAnsi="Courier New" w:cs="Courier New"/>
        </w:rPr>
        <w:t xml:space="preserve"> за кмет на кметство</w:t>
      </w:r>
      <w:r>
        <w:rPr>
          <w:rFonts w:ascii="Courier New" w:hAnsi="Courier New" w:cs="Courier New"/>
        </w:rPr>
        <w:t xml:space="preserve"> с. Врабево. Съгласно протокол от 25.09.2023 год. за извършена проверка на списък с избиратели подкрепящи регистрацията на независим кандидат за кмет на кметство с. Врабево се установи следното:</w:t>
      </w:r>
    </w:p>
    <w:p w:rsidR="005C4C05" w:rsidRDefault="005C4C05" w:rsidP="005C4C05">
      <w:pPr>
        <w:pStyle w:val="a7"/>
        <w:shd w:val="clear" w:color="auto" w:fill="FFFFFF"/>
        <w:spacing w:before="0" w:beforeAutospacing="0" w:after="150" w:afterAutospacing="0"/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Броят на избирателите по представения за проверка списък е сто деветдесет и девет. Общият брой установени коректни записи е сто шес</w:t>
      </w:r>
      <w:r w:rsidR="002A6BF6">
        <w:rPr>
          <w:rFonts w:ascii="Courier New" w:hAnsi="Courier New" w:cs="Courier New"/>
        </w:rPr>
        <w:t>т</w:t>
      </w:r>
      <w:r>
        <w:rPr>
          <w:rFonts w:ascii="Courier New" w:hAnsi="Courier New" w:cs="Courier New"/>
        </w:rPr>
        <w:t>десет и девет. С</w:t>
      </w:r>
      <w:r w:rsidR="00112E9B">
        <w:rPr>
          <w:rFonts w:ascii="Courier New" w:hAnsi="Courier New" w:cs="Courier New"/>
        </w:rPr>
        <w:t>ъгласно справка от ТЗ на ГД „ГР</w:t>
      </w:r>
      <w:r>
        <w:rPr>
          <w:rFonts w:ascii="Courier New" w:hAnsi="Courier New" w:cs="Courier New"/>
        </w:rPr>
        <w:t>А</w:t>
      </w:r>
      <w:r w:rsidR="00112E9B">
        <w:rPr>
          <w:rFonts w:ascii="Courier New" w:hAnsi="Courier New" w:cs="Courier New"/>
        </w:rPr>
        <w:t>О</w:t>
      </w:r>
      <w:r>
        <w:rPr>
          <w:rFonts w:ascii="Courier New" w:hAnsi="Courier New" w:cs="Courier New"/>
        </w:rPr>
        <w:t xml:space="preserve">“ на гр. Ловеч броя на избирателите в с. Врабево е петстотин петдесет и двама. Съгласно разпоредбите на чл.416, ал.1, т.3 от Изборния кодекс право да посочат и регистрират независим кандидат за кмет на кметство имат </w:t>
      </w:r>
      <w:r w:rsidR="002A6BF6">
        <w:rPr>
          <w:rFonts w:ascii="Courier New" w:hAnsi="Courier New" w:cs="Courier New"/>
        </w:rPr>
        <w:t>1/5 от избирателите на кметството, но не повече от петстотин. В конкретният случай за посочването и регистрацията на независимия кандидат са достатъчни сто и единадесет избиратели.</w:t>
      </w:r>
    </w:p>
    <w:p w:rsidR="002A6BF6" w:rsidRDefault="002A6BF6" w:rsidP="002A6BF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418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2A6BF6" w:rsidRDefault="002A6BF6" w:rsidP="002A6BF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A6BF6" w:rsidRPr="00040F54" w:rsidRDefault="002A6BF6" w:rsidP="002A6BF6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224C64" w:rsidRPr="00E464B2" w:rsidRDefault="00224C64" w:rsidP="00224C64">
      <w:pPr>
        <w:pStyle w:val="a7"/>
        <w:shd w:val="clear" w:color="auto" w:fill="FFFFFF"/>
        <w:spacing w:before="0" w:beforeAutospacing="0" w:after="150" w:afterAutospacing="0"/>
        <w:ind w:firstLine="851"/>
        <w:jc w:val="both"/>
        <w:rPr>
          <w:rFonts w:ascii="Courier New" w:hAnsi="Courier New" w:cs="Courier New"/>
        </w:rPr>
      </w:pPr>
    </w:p>
    <w:p w:rsidR="000C370F" w:rsidRDefault="002A6BF6" w:rsidP="00112E9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Установява</w:t>
      </w:r>
      <w:r w:rsidR="00112E9B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че регистрацията на независимия кмет за кметство с. Врабево отговаря на изискването на чл.416, ал.1, т.3 от Изборния кодекс.</w:t>
      </w:r>
    </w:p>
    <w:p w:rsidR="002A6BF6" w:rsidRDefault="002A6BF6" w:rsidP="00C70F2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2A6BF6" w:rsidRPr="00C249F8" w:rsidRDefault="002A6BF6" w:rsidP="002A6BF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2A6BF6" w:rsidRDefault="002A6BF6" w:rsidP="00C70F2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2A6BF6" w:rsidRDefault="002A6BF6" w:rsidP="002A6BF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четвърта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2A6BF6" w:rsidRDefault="002A6BF6" w:rsidP="002A6BF6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2A6BF6" w:rsidRPr="002A6BF6" w:rsidRDefault="002A6BF6" w:rsidP="002A6BF6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2A6BF6">
        <w:rPr>
          <w:rFonts w:ascii="Courier New" w:hAnsi="Courier New" w:cs="Courier New"/>
          <w:b/>
          <w:color w:val="333333"/>
          <w:sz w:val="24"/>
          <w:szCs w:val="24"/>
        </w:rPr>
        <w:lastRenderedPageBreak/>
        <w:t>ОТНОСНО:</w:t>
      </w:r>
      <w:r w:rsidRPr="002A6BF6">
        <w:rPr>
          <w:rFonts w:ascii="Courier New" w:hAnsi="Courier New" w:cs="Courier New"/>
          <w:b/>
          <w:sz w:val="24"/>
          <w:szCs w:val="24"/>
        </w:rPr>
        <w:t xml:space="preserve"> Поправка на техническа грешка в Решение №46-МИ/18.09.2023 год. на ОИК Троян. </w:t>
      </w:r>
    </w:p>
    <w:p w:rsidR="002A6BF6" w:rsidRDefault="002A6BF6" w:rsidP="00C70F2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2A6BF6" w:rsidRDefault="00BE434B" w:rsidP="00C70F2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решение 46-МИ/18.09.2023 год. на ОИК Троян е допусната техническа грешка като в заглавната част е записано „регистрация на КП „ЗАЕДНО ЗА СИЛНА ОБЩИНА“ за участие в изборите за кметове на кметства в община Троян в изборите на 29.10.2023 год.“, като от диспозитива на решението е видно, че регистрацията е за участие в изборите за общински съветници.</w:t>
      </w:r>
    </w:p>
    <w:p w:rsidR="00112E9B" w:rsidRDefault="00112E9B" w:rsidP="00C70F2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BE434B" w:rsidRDefault="00BE434B" w:rsidP="00BE434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BE434B" w:rsidRDefault="00BE434B" w:rsidP="00BE434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E434B" w:rsidRDefault="00BE434B" w:rsidP="00BE434B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BE434B" w:rsidRDefault="00BE434B" w:rsidP="00C70F2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2A6BF6" w:rsidRDefault="00BE434B" w:rsidP="00C70F2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Допуска поправка на техническа грешка в Решение№46-МИ/18.09.2023 год., като заглавната част на Решението да се чете – Регистрация на КП „ЗАЕДНО ЗА СИЛНА ОБЩИНА“ за участие в изборите за общински съветници в община Троян в изборите на 29.10.2023 год.</w:t>
      </w:r>
    </w:p>
    <w:p w:rsidR="00601023" w:rsidRDefault="00601023" w:rsidP="00C70F2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601023" w:rsidRDefault="00601023" w:rsidP="0060102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0854D0" w:rsidRDefault="000854D0" w:rsidP="0060102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854D0" w:rsidRDefault="000854D0" w:rsidP="000854D0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0854D0" w:rsidRDefault="000854D0" w:rsidP="000854D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пета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0854D0" w:rsidRDefault="000854D0" w:rsidP="000854D0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0854D0" w:rsidRDefault="000854D0" w:rsidP="000854D0">
      <w:pPr>
        <w:pStyle w:val="a9"/>
        <w:spacing w:after="0" w:line="240" w:lineRule="auto"/>
        <w:ind w:left="1428"/>
        <w:jc w:val="both"/>
        <w:rPr>
          <w:rFonts w:ascii="Courier New" w:hAnsi="Courier New" w:cs="Courier New"/>
          <w:b/>
          <w:sz w:val="24"/>
          <w:szCs w:val="24"/>
        </w:rPr>
      </w:pPr>
      <w:r w:rsidRPr="000854D0">
        <w:rPr>
          <w:rFonts w:ascii="Courier New" w:hAnsi="Courier New" w:cs="Courier New"/>
          <w:b/>
          <w:color w:val="333333"/>
          <w:sz w:val="24"/>
          <w:szCs w:val="24"/>
        </w:rPr>
        <w:t>ОТНОСНО:</w:t>
      </w:r>
      <w:r w:rsidRPr="000854D0">
        <w:rPr>
          <w:rFonts w:ascii="Courier New" w:hAnsi="Courier New" w:cs="Courier New"/>
          <w:b/>
          <w:sz w:val="24"/>
          <w:szCs w:val="24"/>
        </w:rPr>
        <w:t xml:space="preserve"> Замяна на членове на СИК</w:t>
      </w:r>
      <w:r>
        <w:rPr>
          <w:rFonts w:ascii="Courier New" w:hAnsi="Courier New" w:cs="Courier New"/>
          <w:b/>
          <w:sz w:val="24"/>
          <w:szCs w:val="24"/>
        </w:rPr>
        <w:t>.</w:t>
      </w:r>
    </w:p>
    <w:p w:rsidR="000854D0" w:rsidRDefault="000854D0" w:rsidP="000854D0">
      <w:pPr>
        <w:pStyle w:val="a9"/>
        <w:spacing w:after="0" w:line="240" w:lineRule="auto"/>
        <w:ind w:left="1428"/>
        <w:jc w:val="both"/>
        <w:rPr>
          <w:rFonts w:ascii="Courier New" w:hAnsi="Courier New" w:cs="Courier New"/>
          <w:b/>
          <w:sz w:val="24"/>
          <w:szCs w:val="24"/>
        </w:rPr>
      </w:pPr>
    </w:p>
    <w:p w:rsidR="000854D0" w:rsidRDefault="000854D0" w:rsidP="008343F5">
      <w:pPr>
        <w:pStyle w:val="a9"/>
        <w:spacing w:after="0" w:line="240" w:lineRule="auto"/>
        <w:ind w:left="1788"/>
        <w:jc w:val="both"/>
        <w:rPr>
          <w:rFonts w:ascii="Courier New" w:hAnsi="Courier New" w:cs="Courier New"/>
          <w:b/>
          <w:sz w:val="24"/>
          <w:szCs w:val="24"/>
        </w:rPr>
      </w:pPr>
    </w:p>
    <w:p w:rsidR="008343F5" w:rsidRPr="00F30F0A" w:rsidRDefault="00F30F0A" w:rsidP="008343F5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Постъпило е предложение от упълномощен представител на ПП „Възраждане“ – Георги Иванов Нешев, с което предлага Волга Кръстева Иванова като член в СИК 113400011 да бъде заменен от Лю</w:t>
      </w:r>
      <w:r w:rsidR="00B036A8">
        <w:rPr>
          <w:rFonts w:ascii="Courier New" w:hAnsi="Courier New" w:cs="Courier New"/>
          <w:sz w:val="24"/>
          <w:szCs w:val="24"/>
        </w:rPr>
        <w:t>дмил Иванов Лаков ЕГН ***</w:t>
      </w:r>
      <w:r>
        <w:rPr>
          <w:rFonts w:ascii="Courier New" w:hAnsi="Courier New" w:cs="Courier New"/>
          <w:sz w:val="24"/>
          <w:szCs w:val="24"/>
        </w:rPr>
        <w:t>.</w:t>
      </w:r>
    </w:p>
    <w:p w:rsidR="00F30F0A" w:rsidRPr="000854D0" w:rsidRDefault="00F30F0A" w:rsidP="00F30F0A">
      <w:pPr>
        <w:pStyle w:val="a9"/>
        <w:spacing w:after="0" w:line="240" w:lineRule="auto"/>
        <w:ind w:left="927"/>
        <w:jc w:val="both"/>
        <w:rPr>
          <w:rFonts w:ascii="Courier New" w:hAnsi="Courier New" w:cs="Courier New"/>
          <w:b/>
          <w:sz w:val="24"/>
          <w:szCs w:val="24"/>
        </w:rPr>
      </w:pPr>
    </w:p>
    <w:p w:rsidR="000854D0" w:rsidRPr="002A6BF6" w:rsidRDefault="000854D0" w:rsidP="000854D0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002B48" w:rsidRDefault="00002B48" w:rsidP="00002B4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DA7CC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DA7CC0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DA7CC0">
        <w:rPr>
          <w:rFonts w:ascii="Courier New" w:hAnsi="Courier New" w:cs="Courier New"/>
          <w:sz w:val="24"/>
          <w:szCs w:val="24"/>
        </w:rPr>
        <w:t xml:space="preserve">т.6 </w:t>
      </w:r>
      <w:r>
        <w:rPr>
          <w:rFonts w:ascii="Courier New" w:hAnsi="Courier New" w:cs="Courier New"/>
          <w:sz w:val="24"/>
          <w:szCs w:val="24"/>
        </w:rPr>
        <w:t>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002B48" w:rsidRDefault="00002B48" w:rsidP="00002B4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02B48" w:rsidRPr="00040F54" w:rsidRDefault="00002B48" w:rsidP="00002B48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lastRenderedPageBreak/>
        <w:t>РЕШИ:</w:t>
      </w:r>
    </w:p>
    <w:p w:rsidR="000854D0" w:rsidRPr="00C249F8" w:rsidRDefault="000854D0" w:rsidP="0060102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01023" w:rsidRDefault="00DA7CC0" w:rsidP="00FC0D0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Освобождава като член на СИК 113400011</w:t>
      </w:r>
      <w:r w:rsidR="00FC0D06">
        <w:rPr>
          <w:rFonts w:ascii="Courier New" w:hAnsi="Courier New" w:cs="Courier New"/>
          <w:sz w:val="24"/>
          <w:szCs w:val="24"/>
        </w:rPr>
        <w:t xml:space="preserve"> Волга</w:t>
      </w:r>
      <w:r w:rsidR="00B036A8">
        <w:rPr>
          <w:rFonts w:ascii="Courier New" w:hAnsi="Courier New" w:cs="Courier New"/>
          <w:sz w:val="24"/>
          <w:szCs w:val="24"/>
        </w:rPr>
        <w:t xml:space="preserve"> Кръстева Иванова ЕГН ***</w:t>
      </w:r>
      <w:r w:rsidR="00FC0D06">
        <w:rPr>
          <w:rFonts w:ascii="Courier New" w:hAnsi="Courier New" w:cs="Courier New"/>
          <w:sz w:val="24"/>
          <w:szCs w:val="24"/>
        </w:rPr>
        <w:t>.</w:t>
      </w:r>
    </w:p>
    <w:p w:rsidR="00FC0D06" w:rsidRDefault="00FC0D06" w:rsidP="00FC0D0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Назначава за член на СИК 113400011 Лю</w:t>
      </w:r>
      <w:r w:rsidR="00B036A8">
        <w:rPr>
          <w:rFonts w:ascii="Courier New" w:hAnsi="Courier New" w:cs="Courier New"/>
          <w:sz w:val="24"/>
          <w:szCs w:val="24"/>
        </w:rPr>
        <w:t>дмил Иванов Лаков ЕГН ***</w:t>
      </w:r>
      <w:r>
        <w:rPr>
          <w:rFonts w:ascii="Courier New" w:hAnsi="Courier New" w:cs="Courier New"/>
          <w:sz w:val="24"/>
          <w:szCs w:val="24"/>
        </w:rPr>
        <w:t>.</w:t>
      </w:r>
    </w:p>
    <w:p w:rsidR="00FC0D06" w:rsidRDefault="00FC0D06" w:rsidP="00FC0D0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C0D06" w:rsidRDefault="00FC0D06" w:rsidP="00FC0D0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FC0D06" w:rsidRDefault="00FC0D06" w:rsidP="00FC0D0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C0D06" w:rsidRDefault="00FC0D06" w:rsidP="00FC0D0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FC0D06" w:rsidRDefault="00FC0D06" w:rsidP="00FC0D0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C0D06" w:rsidRPr="00FC0D06" w:rsidRDefault="00FC0D06" w:rsidP="00FC0D06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</w:t>
      </w:r>
      <w:r w:rsidR="000241CC">
        <w:rPr>
          <w:rFonts w:ascii="Courier New" w:hAnsi="Courier New" w:cs="Courier New"/>
          <w:sz w:val="24"/>
          <w:szCs w:val="24"/>
        </w:rPr>
        <w:t>остъпило</w:t>
      </w:r>
      <w:r>
        <w:rPr>
          <w:rFonts w:ascii="Courier New" w:hAnsi="Courier New" w:cs="Courier New"/>
          <w:sz w:val="24"/>
          <w:szCs w:val="24"/>
        </w:rPr>
        <w:t xml:space="preserve"> е предложение от упълномощен представител на коалиция „Продължаваме промяната –</w:t>
      </w:r>
      <w:r w:rsidR="000241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Демократична България“ – Николай Василев Тодоров, които предлага на мястото на Николай Захариев Начев – зам. председател на СИК 113400052 да бъде назначена Цвета </w:t>
      </w:r>
      <w:r w:rsidR="00B036A8">
        <w:rPr>
          <w:rFonts w:ascii="Courier New" w:hAnsi="Courier New" w:cs="Courier New"/>
          <w:sz w:val="24"/>
          <w:szCs w:val="24"/>
        </w:rPr>
        <w:t>Данаилова Минкова ЕГН ***</w:t>
      </w:r>
      <w:r>
        <w:rPr>
          <w:rFonts w:ascii="Courier New" w:hAnsi="Courier New" w:cs="Courier New"/>
          <w:sz w:val="24"/>
          <w:szCs w:val="24"/>
        </w:rPr>
        <w:t>.</w:t>
      </w:r>
    </w:p>
    <w:p w:rsidR="00FC0D06" w:rsidRDefault="00FC0D06" w:rsidP="00FC0D0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C0D06" w:rsidRPr="002A6BF6" w:rsidRDefault="00FC0D06" w:rsidP="00FC0D06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FC0D06" w:rsidRDefault="00FC0D06" w:rsidP="00FC0D0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т.6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FC0D06" w:rsidRDefault="00FC0D06" w:rsidP="00FC0D0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C0D06" w:rsidRPr="00040F54" w:rsidRDefault="00FC0D06" w:rsidP="00FC0D06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FC0D06" w:rsidRDefault="00FC0D06" w:rsidP="00FC0D0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C0D06" w:rsidRDefault="00AF4C97" w:rsidP="00FC0D0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Освобождава като зам. председател на СИК 113400</w:t>
      </w:r>
      <w:r w:rsidR="00B036A8">
        <w:rPr>
          <w:rFonts w:ascii="Courier New" w:hAnsi="Courier New" w:cs="Courier New"/>
          <w:sz w:val="24"/>
          <w:szCs w:val="24"/>
        </w:rPr>
        <w:t>052 Николай Захариев Начев ЕГН ***</w:t>
      </w:r>
      <w:r>
        <w:rPr>
          <w:rFonts w:ascii="Courier New" w:hAnsi="Courier New" w:cs="Courier New"/>
          <w:sz w:val="24"/>
          <w:szCs w:val="24"/>
        </w:rPr>
        <w:t>.</w:t>
      </w:r>
    </w:p>
    <w:p w:rsidR="00AF4C97" w:rsidRDefault="00AF4C97" w:rsidP="00FC0D0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Назначава като зам. председател на СИК 113400052 Цвета </w:t>
      </w:r>
      <w:r w:rsidR="00B036A8">
        <w:rPr>
          <w:rFonts w:ascii="Courier New" w:hAnsi="Courier New" w:cs="Courier New"/>
          <w:sz w:val="24"/>
          <w:szCs w:val="24"/>
        </w:rPr>
        <w:t>Данаилова Минкова ЕГН ***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>.</w:t>
      </w:r>
    </w:p>
    <w:p w:rsidR="00AF4C97" w:rsidRDefault="00AF4C97" w:rsidP="00FC0D0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F4C97" w:rsidRDefault="00AF4C97" w:rsidP="00AF4C9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AF4C97" w:rsidRDefault="00AF4C97" w:rsidP="00AF4C9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F4C97" w:rsidRDefault="00AF4C97" w:rsidP="00AF4C9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FC0D06" w:rsidRDefault="00FC0D06" w:rsidP="00FC0D0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F4C97" w:rsidRDefault="00AF4C97" w:rsidP="00FC0D0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F4C97" w:rsidRDefault="00AF4C97" w:rsidP="00FC0D0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F4C97" w:rsidRPr="00C70F25" w:rsidRDefault="00AF4C97" w:rsidP="00FC0D0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074338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CE620E">
        <w:rPr>
          <w:rFonts w:ascii="Courier New" w:hAnsi="Courier New" w:cs="Courier New"/>
          <w:sz w:val="24"/>
          <w:szCs w:val="24"/>
        </w:rPr>
        <w:t>8</w:t>
      </w:r>
      <w:r w:rsidR="00AF4C97">
        <w:rPr>
          <w:rFonts w:ascii="Courier New" w:hAnsi="Courier New" w:cs="Courier New"/>
          <w:sz w:val="24"/>
          <w:szCs w:val="24"/>
        </w:rPr>
        <w:t>:0</w:t>
      </w:r>
      <w:r w:rsidRPr="007E1840">
        <w:rPr>
          <w:rFonts w:ascii="Courier New" w:hAnsi="Courier New" w:cs="Courier New"/>
          <w:sz w:val="24"/>
          <w:szCs w:val="24"/>
        </w:rPr>
        <w:t>0 часа.</w:t>
      </w:r>
    </w:p>
    <w:p w:rsidR="00601023" w:rsidRDefault="00601023" w:rsidP="00074338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074338" w:rsidRDefault="00074338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70F25" w:rsidRPr="007E1840" w:rsidRDefault="00074338" w:rsidP="00F22B0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Неразделна част от този протокол е списък с присъствалите на заседанието членове на Общинската избирателна комисия.</w:t>
      </w:r>
    </w:p>
    <w:sectPr w:rsidR="00C70F25" w:rsidRPr="007E1840" w:rsidSect="00F20C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1BE" w:rsidRDefault="004441BE">
      <w:pPr>
        <w:spacing w:after="0" w:line="240" w:lineRule="auto"/>
      </w:pPr>
      <w:r>
        <w:separator/>
      </w:r>
    </w:p>
  </w:endnote>
  <w:endnote w:type="continuationSeparator" w:id="0">
    <w:p w:rsidR="004441BE" w:rsidRDefault="0044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3CC" w:rsidRDefault="006903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3CC" w:rsidRDefault="006903CC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6903CC" w:rsidRPr="00E44CE0" w:rsidRDefault="006903CC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6903CC" w:rsidRDefault="006903CC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Любен Раев /</w:t>
    </w:r>
  </w:p>
  <w:p w:rsidR="006903CC" w:rsidRPr="00E44CE0" w:rsidRDefault="006903CC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B036A8">
      <w:rPr>
        <w:b/>
        <w:bCs/>
        <w:i/>
        <w:noProof/>
        <w:sz w:val="16"/>
      </w:rPr>
      <w:t>6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B036A8">
      <w:rPr>
        <w:b/>
        <w:bCs/>
        <w:i/>
        <w:noProof/>
        <w:sz w:val="16"/>
      </w:rPr>
      <w:t>6</w:t>
    </w:r>
    <w:r w:rsidRPr="00E62256">
      <w:rPr>
        <w:b/>
        <w:bCs/>
        <w:i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3CC" w:rsidRDefault="006903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1BE" w:rsidRDefault="004441BE">
      <w:pPr>
        <w:spacing w:after="0" w:line="240" w:lineRule="auto"/>
      </w:pPr>
      <w:r>
        <w:separator/>
      </w:r>
    </w:p>
  </w:footnote>
  <w:footnote w:type="continuationSeparator" w:id="0">
    <w:p w:rsidR="004441BE" w:rsidRDefault="00444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3CC" w:rsidRDefault="006903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3CC" w:rsidRPr="002749E8" w:rsidRDefault="006903CC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903CC" w:rsidRPr="0062061B" w:rsidRDefault="006903CC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903CC" w:rsidRDefault="006903CC" w:rsidP="00F11E95">
    <w:pPr>
      <w:pStyle w:val="a3"/>
      <w:pBdr>
        <w:top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3CC" w:rsidRDefault="006903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6C3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037AE9"/>
    <w:multiLevelType w:val="hybridMultilevel"/>
    <w:tmpl w:val="D812C53A"/>
    <w:lvl w:ilvl="0" w:tplc="E560146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279775DC"/>
    <w:multiLevelType w:val="hybridMultilevel"/>
    <w:tmpl w:val="E2186710"/>
    <w:lvl w:ilvl="0" w:tplc="2FAC56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CE0EDD"/>
    <w:multiLevelType w:val="hybridMultilevel"/>
    <w:tmpl w:val="A976AACC"/>
    <w:lvl w:ilvl="0" w:tplc="C336A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6E4E7E"/>
    <w:multiLevelType w:val="hybridMultilevel"/>
    <w:tmpl w:val="39AE51E4"/>
    <w:lvl w:ilvl="0" w:tplc="13340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CF8305E"/>
    <w:multiLevelType w:val="hybridMultilevel"/>
    <w:tmpl w:val="203CF2A0"/>
    <w:lvl w:ilvl="0" w:tplc="AE1E41A8">
      <w:start w:val="10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D047D39"/>
    <w:multiLevelType w:val="hybridMultilevel"/>
    <w:tmpl w:val="36F6FC62"/>
    <w:lvl w:ilvl="0" w:tplc="10F49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5CB1D37"/>
    <w:multiLevelType w:val="hybridMultilevel"/>
    <w:tmpl w:val="1DA002FC"/>
    <w:lvl w:ilvl="0" w:tplc="4D7E6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440EA1"/>
    <w:multiLevelType w:val="hybridMultilevel"/>
    <w:tmpl w:val="D1A8C1AA"/>
    <w:lvl w:ilvl="0" w:tplc="3572AD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B059DB"/>
    <w:multiLevelType w:val="hybridMultilevel"/>
    <w:tmpl w:val="8D044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F0C32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9577C32"/>
    <w:multiLevelType w:val="hybridMultilevel"/>
    <w:tmpl w:val="296A44F4"/>
    <w:lvl w:ilvl="0" w:tplc="253828C2">
      <w:start w:val="2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b/>
        <w:color w:val="auto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98D179A"/>
    <w:multiLevelType w:val="hybridMultilevel"/>
    <w:tmpl w:val="BA9C92C8"/>
    <w:lvl w:ilvl="0" w:tplc="1C402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CD1544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179725C"/>
    <w:multiLevelType w:val="hybridMultilevel"/>
    <w:tmpl w:val="7A64D0D2"/>
    <w:lvl w:ilvl="0" w:tplc="AE849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724044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51281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89D0068"/>
    <w:multiLevelType w:val="hybridMultilevel"/>
    <w:tmpl w:val="7F904906"/>
    <w:lvl w:ilvl="0" w:tplc="75326C7E">
      <w:start w:val="1"/>
      <w:numFmt w:val="upperRoman"/>
      <w:lvlText w:val="%1&gt;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E670BAD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EF2660F"/>
    <w:multiLevelType w:val="hybridMultilevel"/>
    <w:tmpl w:val="BB46DE24"/>
    <w:lvl w:ilvl="0" w:tplc="4552B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0"/>
  </w:num>
  <w:num w:numId="5">
    <w:abstractNumId w:val="7"/>
  </w:num>
  <w:num w:numId="6">
    <w:abstractNumId w:val="18"/>
  </w:num>
  <w:num w:numId="7">
    <w:abstractNumId w:val="12"/>
  </w:num>
  <w:num w:numId="8">
    <w:abstractNumId w:val="13"/>
  </w:num>
  <w:num w:numId="9">
    <w:abstractNumId w:val="5"/>
  </w:num>
  <w:num w:numId="10">
    <w:abstractNumId w:val="10"/>
  </w:num>
  <w:num w:numId="11">
    <w:abstractNumId w:val="8"/>
  </w:num>
  <w:num w:numId="12">
    <w:abstractNumId w:val="15"/>
  </w:num>
  <w:num w:numId="13">
    <w:abstractNumId w:val="3"/>
  </w:num>
  <w:num w:numId="14">
    <w:abstractNumId w:val="16"/>
  </w:num>
  <w:num w:numId="15">
    <w:abstractNumId w:val="11"/>
  </w:num>
  <w:num w:numId="16">
    <w:abstractNumId w:val="14"/>
  </w:num>
  <w:num w:numId="17">
    <w:abstractNumId w:val="17"/>
  </w:num>
  <w:num w:numId="18">
    <w:abstractNumId w:val="0"/>
  </w:num>
  <w:num w:numId="19">
    <w:abstractNumId w:val="19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5231"/>
    <w:rsid w:val="00007ECA"/>
    <w:rsid w:val="000241CC"/>
    <w:rsid w:val="000260AE"/>
    <w:rsid w:val="00037F99"/>
    <w:rsid w:val="00040F54"/>
    <w:rsid w:val="00053F73"/>
    <w:rsid w:val="00074338"/>
    <w:rsid w:val="000806FA"/>
    <w:rsid w:val="00080A9E"/>
    <w:rsid w:val="000854D0"/>
    <w:rsid w:val="000917FF"/>
    <w:rsid w:val="000A2CCA"/>
    <w:rsid w:val="000C370F"/>
    <w:rsid w:val="000E16F3"/>
    <w:rsid w:val="000F03B3"/>
    <w:rsid w:val="000F4A95"/>
    <w:rsid w:val="00112E9B"/>
    <w:rsid w:val="00132994"/>
    <w:rsid w:val="00132DD0"/>
    <w:rsid w:val="0014487A"/>
    <w:rsid w:val="00146A9A"/>
    <w:rsid w:val="00151432"/>
    <w:rsid w:val="00152CC8"/>
    <w:rsid w:val="0019223A"/>
    <w:rsid w:val="001A1B2B"/>
    <w:rsid w:val="001B29C2"/>
    <w:rsid w:val="001C1881"/>
    <w:rsid w:val="001C4A5F"/>
    <w:rsid w:val="001E41F0"/>
    <w:rsid w:val="00203D9D"/>
    <w:rsid w:val="00224C64"/>
    <w:rsid w:val="00233938"/>
    <w:rsid w:val="00252E4C"/>
    <w:rsid w:val="002824C3"/>
    <w:rsid w:val="002A6BF6"/>
    <w:rsid w:val="002B65A0"/>
    <w:rsid w:val="002C7B7D"/>
    <w:rsid w:val="002D78BD"/>
    <w:rsid w:val="002E5982"/>
    <w:rsid w:val="002F1D4B"/>
    <w:rsid w:val="002F57CB"/>
    <w:rsid w:val="00300C24"/>
    <w:rsid w:val="00302F35"/>
    <w:rsid w:val="003232FC"/>
    <w:rsid w:val="0035381B"/>
    <w:rsid w:val="00360D06"/>
    <w:rsid w:val="00370E59"/>
    <w:rsid w:val="00400046"/>
    <w:rsid w:val="00423C2A"/>
    <w:rsid w:val="0042447A"/>
    <w:rsid w:val="00434247"/>
    <w:rsid w:val="004441BE"/>
    <w:rsid w:val="004444C1"/>
    <w:rsid w:val="00456790"/>
    <w:rsid w:val="0048088E"/>
    <w:rsid w:val="00483E04"/>
    <w:rsid w:val="004901CB"/>
    <w:rsid w:val="004969B9"/>
    <w:rsid w:val="004A480E"/>
    <w:rsid w:val="004B4C5E"/>
    <w:rsid w:val="004F136C"/>
    <w:rsid w:val="00500D7A"/>
    <w:rsid w:val="005263AD"/>
    <w:rsid w:val="0054352B"/>
    <w:rsid w:val="00543B8C"/>
    <w:rsid w:val="00544212"/>
    <w:rsid w:val="00550A14"/>
    <w:rsid w:val="005540B7"/>
    <w:rsid w:val="0057712F"/>
    <w:rsid w:val="00591E5E"/>
    <w:rsid w:val="005A2C5D"/>
    <w:rsid w:val="005A5C43"/>
    <w:rsid w:val="005B2BB6"/>
    <w:rsid w:val="005C4C05"/>
    <w:rsid w:val="005D5BDC"/>
    <w:rsid w:val="005F2454"/>
    <w:rsid w:val="00601023"/>
    <w:rsid w:val="0061270B"/>
    <w:rsid w:val="006355F8"/>
    <w:rsid w:val="00636D8F"/>
    <w:rsid w:val="00642283"/>
    <w:rsid w:val="00645A42"/>
    <w:rsid w:val="006903CC"/>
    <w:rsid w:val="00691C56"/>
    <w:rsid w:val="00694D00"/>
    <w:rsid w:val="006A692B"/>
    <w:rsid w:val="006C2F6C"/>
    <w:rsid w:val="006D689D"/>
    <w:rsid w:val="006D6BE9"/>
    <w:rsid w:val="006E7868"/>
    <w:rsid w:val="00703C33"/>
    <w:rsid w:val="00727E71"/>
    <w:rsid w:val="00774A92"/>
    <w:rsid w:val="00781513"/>
    <w:rsid w:val="0078561E"/>
    <w:rsid w:val="007E13F5"/>
    <w:rsid w:val="007E1840"/>
    <w:rsid w:val="00800468"/>
    <w:rsid w:val="00811892"/>
    <w:rsid w:val="00821B1A"/>
    <w:rsid w:val="00824920"/>
    <w:rsid w:val="00830D83"/>
    <w:rsid w:val="008343F5"/>
    <w:rsid w:val="008429DE"/>
    <w:rsid w:val="00844105"/>
    <w:rsid w:val="0084633A"/>
    <w:rsid w:val="0085355C"/>
    <w:rsid w:val="008C5B67"/>
    <w:rsid w:val="008E222A"/>
    <w:rsid w:val="008F1683"/>
    <w:rsid w:val="00903EC5"/>
    <w:rsid w:val="00954959"/>
    <w:rsid w:val="00977C28"/>
    <w:rsid w:val="00981581"/>
    <w:rsid w:val="00996876"/>
    <w:rsid w:val="009A7FC7"/>
    <w:rsid w:val="009B5140"/>
    <w:rsid w:val="009C7EC5"/>
    <w:rsid w:val="009D25A9"/>
    <w:rsid w:val="009D2EB1"/>
    <w:rsid w:val="009D50CD"/>
    <w:rsid w:val="009E5771"/>
    <w:rsid w:val="009F05E6"/>
    <w:rsid w:val="00A27D03"/>
    <w:rsid w:val="00A57BD2"/>
    <w:rsid w:val="00A67E4B"/>
    <w:rsid w:val="00A708DD"/>
    <w:rsid w:val="00A902E0"/>
    <w:rsid w:val="00AC185D"/>
    <w:rsid w:val="00AE2C0C"/>
    <w:rsid w:val="00AE37E7"/>
    <w:rsid w:val="00AE4F2C"/>
    <w:rsid w:val="00AF3DBB"/>
    <w:rsid w:val="00AF4C97"/>
    <w:rsid w:val="00AF58E2"/>
    <w:rsid w:val="00B036A8"/>
    <w:rsid w:val="00B21B15"/>
    <w:rsid w:val="00B23B1E"/>
    <w:rsid w:val="00B34D1D"/>
    <w:rsid w:val="00B434AD"/>
    <w:rsid w:val="00B46FE2"/>
    <w:rsid w:val="00B47B89"/>
    <w:rsid w:val="00B7081E"/>
    <w:rsid w:val="00B772BA"/>
    <w:rsid w:val="00B826DD"/>
    <w:rsid w:val="00B9408E"/>
    <w:rsid w:val="00B9791F"/>
    <w:rsid w:val="00BA4C65"/>
    <w:rsid w:val="00BA6D75"/>
    <w:rsid w:val="00BA7D3C"/>
    <w:rsid w:val="00BB2386"/>
    <w:rsid w:val="00BD78B7"/>
    <w:rsid w:val="00BE434B"/>
    <w:rsid w:val="00BF1A89"/>
    <w:rsid w:val="00BF6309"/>
    <w:rsid w:val="00BF636B"/>
    <w:rsid w:val="00C02CC2"/>
    <w:rsid w:val="00C239FC"/>
    <w:rsid w:val="00C249F8"/>
    <w:rsid w:val="00C24D32"/>
    <w:rsid w:val="00C263BE"/>
    <w:rsid w:val="00C3444B"/>
    <w:rsid w:val="00C4065C"/>
    <w:rsid w:val="00C4071F"/>
    <w:rsid w:val="00C55CCA"/>
    <w:rsid w:val="00C70F25"/>
    <w:rsid w:val="00C73C8E"/>
    <w:rsid w:val="00C827C2"/>
    <w:rsid w:val="00C829E3"/>
    <w:rsid w:val="00C92416"/>
    <w:rsid w:val="00CA221B"/>
    <w:rsid w:val="00CE084F"/>
    <w:rsid w:val="00CE620E"/>
    <w:rsid w:val="00CF0709"/>
    <w:rsid w:val="00D37FF5"/>
    <w:rsid w:val="00D75B37"/>
    <w:rsid w:val="00D95FC4"/>
    <w:rsid w:val="00DA7CC0"/>
    <w:rsid w:val="00DC5E6E"/>
    <w:rsid w:val="00DE176B"/>
    <w:rsid w:val="00DE7E9B"/>
    <w:rsid w:val="00DF262D"/>
    <w:rsid w:val="00E1062B"/>
    <w:rsid w:val="00E2648E"/>
    <w:rsid w:val="00E27722"/>
    <w:rsid w:val="00E43EB9"/>
    <w:rsid w:val="00E464B2"/>
    <w:rsid w:val="00E6276B"/>
    <w:rsid w:val="00E84728"/>
    <w:rsid w:val="00E86014"/>
    <w:rsid w:val="00E9397F"/>
    <w:rsid w:val="00E96177"/>
    <w:rsid w:val="00EB3D6B"/>
    <w:rsid w:val="00ED4D81"/>
    <w:rsid w:val="00ED7708"/>
    <w:rsid w:val="00EE73FC"/>
    <w:rsid w:val="00F111AB"/>
    <w:rsid w:val="00F11E95"/>
    <w:rsid w:val="00F20CA1"/>
    <w:rsid w:val="00F22B04"/>
    <w:rsid w:val="00F30F0A"/>
    <w:rsid w:val="00F377C6"/>
    <w:rsid w:val="00F52008"/>
    <w:rsid w:val="00F5798F"/>
    <w:rsid w:val="00F9136C"/>
    <w:rsid w:val="00F962A7"/>
    <w:rsid w:val="00FA1B84"/>
    <w:rsid w:val="00FA67E7"/>
    <w:rsid w:val="00FB0E5A"/>
    <w:rsid w:val="00FB3A63"/>
    <w:rsid w:val="00FC019B"/>
    <w:rsid w:val="00FC0D06"/>
    <w:rsid w:val="00F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04EEAC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903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E5D17-0343-43AE-8828-155D986C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6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76</cp:revision>
  <cp:lastPrinted>2023-09-27T14:44:00Z</cp:lastPrinted>
  <dcterms:created xsi:type="dcterms:W3CDTF">2023-09-25T10:10:00Z</dcterms:created>
  <dcterms:modified xsi:type="dcterms:W3CDTF">2023-09-27T15:14:00Z</dcterms:modified>
</cp:coreProperties>
</file>