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2C0A82">
        <w:rPr>
          <w:rFonts w:ascii="Courier New" w:hAnsi="Courier New" w:cs="Courier New"/>
          <w:sz w:val="36"/>
          <w:szCs w:val="36"/>
        </w:rPr>
        <w:t>1</w:t>
      </w:r>
      <w:r w:rsidR="00360943">
        <w:rPr>
          <w:rFonts w:ascii="Courier New" w:hAnsi="Courier New" w:cs="Courier New"/>
          <w:sz w:val="36"/>
          <w:szCs w:val="36"/>
        </w:rPr>
        <w:t>8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360943" w:rsidRPr="00360943" w:rsidRDefault="00360943" w:rsidP="00360943">
      <w:pPr>
        <w:pStyle w:val="a4"/>
        <w:numPr>
          <w:ilvl w:val="0"/>
          <w:numId w:val="8"/>
        </w:numPr>
        <w:rPr>
          <w:sz w:val="24"/>
        </w:rPr>
      </w:pPr>
      <w:r w:rsidRPr="00360943">
        <w:rPr>
          <w:sz w:val="24"/>
        </w:rPr>
        <w:t>Определяне броя на секциите за гласуване с подвижна избирателна кутия;</w:t>
      </w:r>
    </w:p>
    <w:p w:rsidR="00EF0B8B" w:rsidRPr="00360943" w:rsidRDefault="00360943" w:rsidP="00360943">
      <w:pPr>
        <w:pStyle w:val="a4"/>
        <w:numPr>
          <w:ilvl w:val="0"/>
          <w:numId w:val="8"/>
        </w:numPr>
        <w:rPr>
          <w:sz w:val="24"/>
        </w:rPr>
      </w:pPr>
      <w:r w:rsidRPr="00360943">
        <w:rPr>
          <w:sz w:val="24"/>
        </w:rPr>
        <w:t>Назначаване на</w:t>
      </w:r>
      <w:bookmarkStart w:id="0" w:name="_GoBack"/>
      <w:bookmarkEnd w:id="0"/>
      <w:r w:rsidRPr="00360943">
        <w:rPr>
          <w:sz w:val="24"/>
        </w:rPr>
        <w:t xml:space="preserve"> членовете на подвижната секционна избирателна комисия;</w:t>
      </w:r>
    </w:p>
    <w:sectPr w:rsidR="00EF0B8B" w:rsidRPr="0036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2C0A82"/>
    <w:rsid w:val="00360943"/>
    <w:rsid w:val="00433A01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3F1CF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2019-09-04T15:32:00Z</dcterms:created>
  <dcterms:modified xsi:type="dcterms:W3CDTF">2023-10-18T13:03:00Z</dcterms:modified>
</cp:coreProperties>
</file>