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767614">
        <w:rPr>
          <w:rFonts w:ascii="Courier New" w:hAnsi="Courier New" w:cs="Courier New"/>
          <w:sz w:val="36"/>
          <w:szCs w:val="36"/>
        </w:rPr>
        <w:t>20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05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AA7F42" w:rsidRPr="00AA7F42" w:rsidRDefault="00AA7F42" w:rsidP="00AA7F42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AA7F42">
        <w:rPr>
          <w:rFonts w:ascii="Courier New" w:hAnsi="Courier New" w:cs="Courier New"/>
          <w:sz w:val="24"/>
          <w:szCs w:val="24"/>
        </w:rPr>
        <w:t>т.1: Освобождаване на член на СИК №</w:t>
      </w:r>
      <w:r w:rsidRPr="00AA7F42">
        <w:rPr>
          <w:sz w:val="24"/>
          <w:szCs w:val="24"/>
        </w:rPr>
        <w:t xml:space="preserve"> </w:t>
      </w:r>
      <w:r w:rsidRPr="00AA7F42">
        <w:rPr>
          <w:rFonts w:ascii="Courier New" w:hAnsi="Courier New" w:cs="Courier New"/>
          <w:sz w:val="24"/>
          <w:szCs w:val="24"/>
        </w:rPr>
        <w:t>113400055.</w:t>
      </w:r>
    </w:p>
    <w:p w:rsidR="00AA7F42" w:rsidRPr="00AA7F42" w:rsidRDefault="00AA7F42" w:rsidP="00AA7F42">
      <w:pPr>
        <w:ind w:firstLine="426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AA7F42">
        <w:rPr>
          <w:rFonts w:ascii="Courier New" w:hAnsi="Courier New" w:cs="Courier New"/>
          <w:sz w:val="24"/>
          <w:szCs w:val="24"/>
        </w:rPr>
        <w:t>т.2: Назначаване на член на СИК №</w:t>
      </w:r>
      <w:r w:rsidRPr="00AA7F42">
        <w:rPr>
          <w:sz w:val="24"/>
          <w:szCs w:val="24"/>
        </w:rPr>
        <w:t xml:space="preserve"> </w:t>
      </w:r>
      <w:r w:rsidRPr="00AA7F42">
        <w:rPr>
          <w:rFonts w:ascii="Courier New" w:hAnsi="Courier New" w:cs="Courier New"/>
          <w:sz w:val="24"/>
          <w:szCs w:val="24"/>
        </w:rPr>
        <w:t>113400055.</w:t>
      </w:r>
    </w:p>
    <w:p w:rsidR="00AA7F42" w:rsidRPr="00AA7F42" w:rsidRDefault="00AA7F42" w:rsidP="00AA7F42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AA7F42">
        <w:rPr>
          <w:rFonts w:ascii="Courier New" w:hAnsi="Courier New" w:cs="Courier New"/>
          <w:sz w:val="24"/>
          <w:szCs w:val="24"/>
        </w:rPr>
        <w:t>т.3: Обявяване на кандидатите за кмет на кметство село Дебнево, община Троян в частичните избори на 15.06.2025 г.</w:t>
      </w:r>
    </w:p>
    <w:p w:rsidR="00EF0B8B" w:rsidRPr="00C07B87" w:rsidRDefault="00EF0B8B" w:rsidP="00767614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EF0B8B" w:rsidRPr="00C0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767614"/>
    <w:rsid w:val="00A05972"/>
    <w:rsid w:val="00AA7F42"/>
    <w:rsid w:val="00C07B87"/>
    <w:rsid w:val="00C76D59"/>
    <w:rsid w:val="00D45A55"/>
    <w:rsid w:val="00DE18FF"/>
    <w:rsid w:val="00EF0B8B"/>
    <w:rsid w:val="00F172B6"/>
    <w:rsid w:val="00F377C6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11</cp:revision>
  <dcterms:created xsi:type="dcterms:W3CDTF">2019-09-04T15:32:00Z</dcterms:created>
  <dcterms:modified xsi:type="dcterms:W3CDTF">2025-05-22T13:27:00Z</dcterms:modified>
</cp:coreProperties>
</file>