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972" w:rsidRDefault="00EF0B8B" w:rsidP="00D53C23">
      <w:pPr>
        <w:jc w:val="center"/>
      </w:pPr>
      <w:r w:rsidRPr="00EF0B8B">
        <w:rPr>
          <w:rFonts w:ascii="Courier New" w:hAnsi="Courier New" w:cs="Courier New"/>
          <w:sz w:val="36"/>
          <w:szCs w:val="36"/>
        </w:rPr>
        <w:t>Дневе</w:t>
      </w:r>
      <w:r w:rsidR="00D45A55">
        <w:rPr>
          <w:rFonts w:ascii="Courier New" w:hAnsi="Courier New" w:cs="Courier New"/>
          <w:sz w:val="36"/>
          <w:szCs w:val="36"/>
        </w:rPr>
        <w:t xml:space="preserve">н ред за заседание на </w:t>
      </w:r>
      <w:r w:rsidR="00EC05B0">
        <w:rPr>
          <w:rFonts w:ascii="Courier New" w:hAnsi="Courier New" w:cs="Courier New"/>
          <w:sz w:val="36"/>
          <w:szCs w:val="36"/>
        </w:rPr>
        <w:t>0</w:t>
      </w:r>
      <w:r w:rsidR="00880FD0">
        <w:rPr>
          <w:rFonts w:ascii="Courier New" w:hAnsi="Courier New" w:cs="Courier New"/>
          <w:sz w:val="36"/>
          <w:szCs w:val="36"/>
        </w:rPr>
        <w:t>9</w:t>
      </w:r>
      <w:r w:rsidR="00D45A55">
        <w:rPr>
          <w:rFonts w:ascii="Courier New" w:hAnsi="Courier New" w:cs="Courier New"/>
          <w:sz w:val="36"/>
          <w:szCs w:val="36"/>
        </w:rPr>
        <w:t>.</w:t>
      </w:r>
      <w:r w:rsidR="00F377C6">
        <w:rPr>
          <w:rFonts w:ascii="Courier New" w:hAnsi="Courier New" w:cs="Courier New"/>
          <w:sz w:val="36"/>
          <w:szCs w:val="36"/>
        </w:rPr>
        <w:t>0</w:t>
      </w:r>
      <w:r w:rsidR="00EC05B0">
        <w:rPr>
          <w:rFonts w:ascii="Courier New" w:hAnsi="Courier New" w:cs="Courier New"/>
          <w:sz w:val="36"/>
          <w:szCs w:val="36"/>
        </w:rPr>
        <w:t>6</w:t>
      </w:r>
      <w:r w:rsidR="00D45A55">
        <w:rPr>
          <w:rFonts w:ascii="Courier New" w:hAnsi="Courier New" w:cs="Courier New"/>
          <w:sz w:val="36"/>
          <w:szCs w:val="36"/>
        </w:rPr>
        <w:t>.202</w:t>
      </w:r>
      <w:r w:rsidR="00C07B87">
        <w:rPr>
          <w:rFonts w:ascii="Courier New" w:hAnsi="Courier New" w:cs="Courier New"/>
          <w:sz w:val="36"/>
          <w:szCs w:val="36"/>
        </w:rPr>
        <w:t>5</w:t>
      </w:r>
      <w:r w:rsidRPr="00EF0B8B">
        <w:rPr>
          <w:rFonts w:ascii="Courier New" w:hAnsi="Courier New" w:cs="Courier New"/>
          <w:sz w:val="36"/>
          <w:szCs w:val="36"/>
        </w:rPr>
        <w:t xml:space="preserve"> г</w:t>
      </w:r>
      <w:r>
        <w:t>.</w:t>
      </w:r>
    </w:p>
    <w:p w:rsidR="00880FD0" w:rsidRDefault="00880FD0" w:rsidP="00880FD0">
      <w:pPr>
        <w:ind w:left="851"/>
        <w:rPr>
          <w:rFonts w:ascii="Courier New" w:hAnsi="Courier New" w:cs="Courier New"/>
          <w:sz w:val="24"/>
          <w:szCs w:val="24"/>
        </w:rPr>
      </w:pPr>
      <w:r w:rsidRPr="00717C5F">
        <w:rPr>
          <w:rFonts w:ascii="Courier New" w:hAnsi="Courier New" w:cs="Courier New"/>
          <w:sz w:val="24"/>
          <w:szCs w:val="24"/>
        </w:rPr>
        <w:t>т.1:</w:t>
      </w:r>
      <w:r w:rsidRPr="00717C5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sz w:val="24"/>
          <w:szCs w:val="24"/>
        </w:rPr>
        <w:t>Регистрация на застъпници</w:t>
      </w:r>
      <w:r w:rsidRPr="00717C5F">
        <w:rPr>
          <w:rFonts w:ascii="Courier New" w:hAnsi="Courier New" w:cs="Courier New"/>
          <w:sz w:val="24"/>
          <w:szCs w:val="24"/>
        </w:rPr>
        <w:t>;</w:t>
      </w:r>
    </w:p>
    <w:p w:rsidR="00880FD0" w:rsidRDefault="00880FD0" w:rsidP="00880FD0">
      <w:pPr>
        <w:ind w:left="851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т.2: </w:t>
      </w:r>
      <w:r w:rsidRPr="00EA5161">
        <w:rPr>
          <w:rFonts w:ascii="Courier New" w:hAnsi="Courier New" w:cs="Courier New"/>
          <w:sz w:val="24"/>
          <w:szCs w:val="24"/>
        </w:rPr>
        <w:t>Определяне на членове на ОИК, които да предадат за проверка на ТЗ на ГД „ГРАО“ списъците за гласуване, декларации и удостоверения към тях, както и списъците на заличените лица и списъците за допълнително вписване на придружителите</w:t>
      </w:r>
      <w:r>
        <w:rPr>
          <w:rFonts w:ascii="Courier New" w:hAnsi="Courier New" w:cs="Courier New"/>
          <w:sz w:val="24"/>
          <w:szCs w:val="24"/>
        </w:rPr>
        <w:t>;</w:t>
      </w:r>
    </w:p>
    <w:p w:rsidR="00880FD0" w:rsidRPr="001663BE" w:rsidRDefault="00880FD0" w:rsidP="00880FD0">
      <w:pPr>
        <w:ind w:left="851"/>
        <w:rPr>
          <w:rFonts w:ascii="Courier New" w:hAnsi="Courier New" w:cs="Courier New"/>
        </w:rPr>
      </w:pPr>
      <w:r>
        <w:rPr>
          <w:rFonts w:ascii="Courier New" w:hAnsi="Courier New" w:cs="Courier New"/>
          <w:sz w:val="24"/>
          <w:szCs w:val="24"/>
        </w:rPr>
        <w:t xml:space="preserve">т.3: </w:t>
      </w:r>
      <w:r w:rsidRPr="00EA5161">
        <w:rPr>
          <w:rFonts w:ascii="Courier New" w:hAnsi="Courier New" w:cs="Courier New"/>
          <w:sz w:val="24"/>
          <w:szCs w:val="24"/>
        </w:rPr>
        <w:t>Определяне на представители на ОИК-Троян, които да предадат след края на изборния ден на ЦИК протоколите и книжата съгласно чл.457, ал.1 и ал.2 от Изборния кодекс</w:t>
      </w:r>
      <w:r>
        <w:rPr>
          <w:rFonts w:ascii="Courier New" w:hAnsi="Courier New" w:cs="Courier New"/>
          <w:sz w:val="24"/>
          <w:szCs w:val="24"/>
        </w:rPr>
        <w:t>.</w:t>
      </w:r>
    </w:p>
    <w:p w:rsidR="00EF0B8B" w:rsidRPr="00C07B87" w:rsidRDefault="00EF0B8B" w:rsidP="00880FD0">
      <w:pPr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sectPr w:rsidR="00EF0B8B" w:rsidRPr="00C07B87" w:rsidSect="00B6568F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E7E6D"/>
    <w:multiLevelType w:val="hybridMultilevel"/>
    <w:tmpl w:val="0988F3F0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D48"/>
    <w:rsid w:val="00071D48"/>
    <w:rsid w:val="00316749"/>
    <w:rsid w:val="00767614"/>
    <w:rsid w:val="00880FD0"/>
    <w:rsid w:val="00A05972"/>
    <w:rsid w:val="00AA7F42"/>
    <w:rsid w:val="00B6568F"/>
    <w:rsid w:val="00C07B87"/>
    <w:rsid w:val="00C76D59"/>
    <w:rsid w:val="00D45A55"/>
    <w:rsid w:val="00D53C23"/>
    <w:rsid w:val="00DE18FF"/>
    <w:rsid w:val="00EC05B0"/>
    <w:rsid w:val="00EF0B8B"/>
    <w:rsid w:val="00F172B6"/>
    <w:rsid w:val="00F377C6"/>
    <w:rsid w:val="00FE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D3A0D0"/>
  <w15:chartTrackingRefBased/>
  <w15:docId w15:val="{52A08528-B381-4C3E-97F4-81F8894C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0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F172B6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5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16</cp:revision>
  <dcterms:created xsi:type="dcterms:W3CDTF">2019-09-04T15:32:00Z</dcterms:created>
  <dcterms:modified xsi:type="dcterms:W3CDTF">2025-06-09T13:41:00Z</dcterms:modified>
</cp:coreProperties>
</file>