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D53C23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751826">
        <w:rPr>
          <w:rFonts w:ascii="Courier New" w:hAnsi="Courier New" w:cs="Courier New"/>
          <w:sz w:val="36"/>
          <w:szCs w:val="36"/>
        </w:rPr>
        <w:t>1</w:t>
      </w:r>
      <w:r w:rsidR="00B66102">
        <w:rPr>
          <w:rFonts w:ascii="Courier New" w:hAnsi="Courier New" w:cs="Courier New"/>
          <w:sz w:val="36"/>
          <w:szCs w:val="36"/>
          <w:lang w:val="en-US"/>
        </w:rPr>
        <w:t>5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377C6">
        <w:rPr>
          <w:rFonts w:ascii="Courier New" w:hAnsi="Courier New" w:cs="Courier New"/>
          <w:sz w:val="36"/>
          <w:szCs w:val="36"/>
        </w:rPr>
        <w:t>0</w:t>
      </w:r>
      <w:r w:rsidR="00EC05B0">
        <w:rPr>
          <w:rFonts w:ascii="Courier New" w:hAnsi="Courier New" w:cs="Courier New"/>
          <w:sz w:val="36"/>
          <w:szCs w:val="36"/>
        </w:rPr>
        <w:t>6</w:t>
      </w:r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B66102" w:rsidRDefault="00B66102" w:rsidP="00B66102">
      <w:pPr>
        <w:ind w:left="851"/>
        <w:rPr>
          <w:rFonts w:ascii="Courier New" w:hAnsi="Courier New" w:cs="Courier New"/>
        </w:rPr>
      </w:pPr>
      <w:r w:rsidRPr="00717C5F">
        <w:rPr>
          <w:rFonts w:ascii="Courier New" w:hAnsi="Courier New" w:cs="Courier New"/>
          <w:sz w:val="24"/>
          <w:szCs w:val="24"/>
        </w:rPr>
        <w:t>т.1:</w:t>
      </w:r>
      <w:r w:rsidRPr="00717C5F">
        <w:rPr>
          <w:rFonts w:ascii="Courier New" w:hAnsi="Courier New" w:cs="Courier New"/>
        </w:rPr>
        <w:t xml:space="preserve"> </w:t>
      </w:r>
      <w:r w:rsidRPr="003034CB">
        <w:rPr>
          <w:rFonts w:ascii="Courier New" w:hAnsi="Courier New" w:cs="Courier New"/>
          <w:sz w:val="24"/>
          <w:szCs w:val="24"/>
        </w:rPr>
        <w:t>Приемане на решение за приключване на работата на изчислителния пункт на ОИК-Троян.</w:t>
      </w:r>
    </w:p>
    <w:p w:rsidR="00B66102" w:rsidRPr="00867049" w:rsidRDefault="00B66102" w:rsidP="00B66102">
      <w:pPr>
        <w:ind w:left="85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т.2: Приемане на решение за избран кмет на кметство село Дебнево</w:t>
      </w:r>
    </w:p>
    <w:p w:rsidR="00880FD0" w:rsidRPr="001663BE" w:rsidRDefault="00880FD0" w:rsidP="00B66102">
      <w:pPr>
        <w:rPr>
          <w:rFonts w:ascii="Courier New" w:hAnsi="Courier New" w:cs="Courier New"/>
        </w:rPr>
      </w:pPr>
      <w:bookmarkStart w:id="0" w:name="_GoBack"/>
      <w:bookmarkEnd w:id="0"/>
    </w:p>
    <w:p w:rsidR="00EF0B8B" w:rsidRPr="00C07B87" w:rsidRDefault="00EF0B8B" w:rsidP="00880FD0">
      <w:pPr>
        <w:jc w:val="both"/>
        <w:rPr>
          <w:rFonts w:ascii="Courier New" w:hAnsi="Courier New" w:cs="Courier New"/>
          <w:sz w:val="24"/>
          <w:szCs w:val="24"/>
        </w:rPr>
      </w:pPr>
    </w:p>
    <w:sectPr w:rsidR="00EF0B8B" w:rsidRPr="00C07B87" w:rsidSect="00B6568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316749"/>
    <w:rsid w:val="00751826"/>
    <w:rsid w:val="00767614"/>
    <w:rsid w:val="00880FD0"/>
    <w:rsid w:val="00A05972"/>
    <w:rsid w:val="00AA7F42"/>
    <w:rsid w:val="00B6568F"/>
    <w:rsid w:val="00B66102"/>
    <w:rsid w:val="00C07B87"/>
    <w:rsid w:val="00C76D59"/>
    <w:rsid w:val="00D45A55"/>
    <w:rsid w:val="00D53C23"/>
    <w:rsid w:val="00DE18FF"/>
    <w:rsid w:val="00EC05B0"/>
    <w:rsid w:val="00EF0B8B"/>
    <w:rsid w:val="00F172B6"/>
    <w:rsid w:val="00F377C6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59DB43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18</cp:revision>
  <dcterms:created xsi:type="dcterms:W3CDTF">2019-09-04T15:32:00Z</dcterms:created>
  <dcterms:modified xsi:type="dcterms:W3CDTF">2025-06-15T20:55:00Z</dcterms:modified>
</cp:coreProperties>
</file>