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60" w:rsidRDefault="00903A60" w:rsidP="00903A6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на номерацията на решенията, приемани от ОИК при провеждане на частичен </w:t>
      </w:r>
      <w:r>
        <w:rPr>
          <w:rFonts w:ascii="Courier New" w:hAnsi="Courier New" w:cs="Courier New"/>
        </w:rPr>
        <w:t xml:space="preserve">местен избор за кмет на кметство с. Калейца, </w:t>
      </w:r>
      <w:bookmarkStart w:id="0" w:name="_GoBack"/>
      <w:bookmarkEnd w:id="0"/>
      <w:r>
        <w:rPr>
          <w:rFonts w:ascii="Courier New" w:hAnsi="Courier New" w:cs="Courier New"/>
        </w:rPr>
        <w:t>община Троян, област Ловеч.</w:t>
      </w:r>
    </w:p>
    <w:p w:rsidR="00903A60" w:rsidRDefault="00903A60" w:rsidP="00903A60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03A60" w:rsidRDefault="00903A60" w:rsidP="00903A6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работно и приемно време на ОИК за граждани и   организации при провеждане на частични избори за кмет на село Калейца, община Троян, област Ловеч, които ще се проведат на 28.02.2021 г. във връзка с извънредната епидемична обстановка.</w:t>
      </w:r>
    </w:p>
    <w:p w:rsidR="00903A60" w:rsidRDefault="00903A60" w:rsidP="00903A60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03A60" w:rsidRDefault="00903A60" w:rsidP="00903A6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Наемане на един </w:t>
      </w:r>
      <w:r>
        <w:rPr>
          <w:rFonts w:ascii="Courier New" w:hAnsi="Courier New" w:cs="Courier New"/>
          <w:sz w:val="24"/>
          <w:szCs w:val="24"/>
          <w:lang w:val="en-US"/>
        </w:rPr>
        <w:t xml:space="preserve">IT </w:t>
      </w:r>
      <w:r>
        <w:rPr>
          <w:rFonts w:ascii="Courier New" w:hAnsi="Courier New" w:cs="Courier New"/>
          <w:sz w:val="24"/>
          <w:szCs w:val="24"/>
        </w:rPr>
        <w:t>специалист за подпомагане на дейността на ОИК.</w:t>
      </w:r>
    </w:p>
    <w:p w:rsidR="00880F20" w:rsidRDefault="00880F20"/>
    <w:sectPr w:rsidR="0088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</w:lvl>
    <w:lvl w:ilvl="3">
      <w:start w:val="1"/>
      <w:numFmt w:val="decimal"/>
      <w:isLgl/>
      <w:lvlText w:val="%1.%2.%3.%4."/>
      <w:lvlJc w:val="left"/>
      <w:pPr>
        <w:ind w:left="2148" w:hanging="144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508" w:hanging="1800"/>
      </w:pPr>
    </w:lvl>
    <w:lvl w:ilvl="6">
      <w:start w:val="1"/>
      <w:numFmt w:val="decimal"/>
      <w:isLgl/>
      <w:lvlText w:val="%1.%2.%3.%4.%5.%6.%7."/>
      <w:lvlJc w:val="left"/>
      <w:pPr>
        <w:ind w:left="2868" w:hanging="2160"/>
      </w:p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60"/>
    <w:rsid w:val="00880F20"/>
    <w:rsid w:val="0090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4D34-F563-4968-B220-D9D6D39E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2021-01-18T16:21:00Z</dcterms:created>
  <dcterms:modified xsi:type="dcterms:W3CDTF">2021-01-18T16:21:00Z</dcterms:modified>
</cp:coreProperties>
</file>