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13" w:rsidRDefault="00252513" w:rsidP="0025251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Председателят предложи следния дневен ред:</w:t>
      </w:r>
    </w:p>
    <w:p w:rsidR="00252513" w:rsidRDefault="00252513" w:rsidP="0025251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146E5" w:rsidRPr="0078284C" w:rsidRDefault="00D146E5" w:rsidP="00D146E5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Регистрация на партии и коалиции, местни коалиции и инициативни комитети за участие в частичен избор за кмет на кметство </w:t>
      </w:r>
      <w:r w:rsidRPr="0078284C">
        <w:rPr>
          <w:rFonts w:ascii="Courier New" w:hAnsi="Courier New" w:cs="Courier New"/>
          <w:sz w:val="24"/>
          <w:szCs w:val="24"/>
        </w:rPr>
        <w:t>село Кале</w:t>
      </w:r>
      <w:r>
        <w:rPr>
          <w:rFonts w:ascii="Courier New" w:hAnsi="Courier New" w:cs="Courier New"/>
          <w:sz w:val="24"/>
          <w:szCs w:val="24"/>
        </w:rPr>
        <w:t>йца, община Троян, област Ловеч</w:t>
      </w:r>
    </w:p>
    <w:p w:rsidR="00D146E5" w:rsidRPr="0078284C" w:rsidRDefault="00D146E5" w:rsidP="00D146E5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Разни</w:t>
      </w:r>
    </w:p>
    <w:p w:rsidR="00880F20" w:rsidRPr="00252513" w:rsidRDefault="00880F20" w:rsidP="00252513">
      <w:bookmarkStart w:id="0" w:name="_GoBack"/>
      <w:bookmarkEnd w:id="0"/>
    </w:p>
    <w:sectPr w:rsidR="00880F20" w:rsidRPr="0025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A"/>
    <w:rsid w:val="00252513"/>
    <w:rsid w:val="00821A4A"/>
    <w:rsid w:val="00880F20"/>
    <w:rsid w:val="00D1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0E7C1-2860-46ED-8A88-B851654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5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2021-01-20T13:07:00Z</dcterms:created>
  <dcterms:modified xsi:type="dcterms:W3CDTF">2021-01-29T08:09:00Z</dcterms:modified>
</cp:coreProperties>
</file>